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F8" w:rsidRPr="006342F8" w:rsidRDefault="006342F8" w:rsidP="006342F8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6342F8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Список электронных библиотек, где можно брать книги бесплатно и легально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noProof/>
          <w:color w:val="202020"/>
          <w:sz w:val="23"/>
          <w:szCs w:val="23"/>
          <w:lang w:eastAsia="ru-RU"/>
        </w:rPr>
        <w:drawing>
          <wp:inline distT="0" distB="0" distL="0" distR="0">
            <wp:extent cx="552450" cy="552450"/>
            <wp:effectExtent l="0" t="0" r="0" b="0"/>
            <wp:docPr id="1" name="Рисунок 1" descr="bo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1. Библиотека Максима Мошкова (</w:t>
      </w:r>
      <w:hyperlink r:id="rId6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www.lib.ru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2. Библиотека «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Альдебаран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» (</w:t>
      </w:r>
      <w:hyperlink r:id="rId7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aldebaran.ru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3. Электронная библиотека «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Литмир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» (</w:t>
      </w:r>
      <w:hyperlink r:id="rId8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www.litmir.info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4. Библиотека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Библиоклуба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(</w:t>
      </w:r>
      <w:hyperlink r:id="rId9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biblioclub.ru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5. Libereya.com (</w:t>
      </w:r>
      <w:hyperlink r:id="rId10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www.libereya.com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  <w:t xml:space="preserve">6. 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Артефакт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  <w:t xml:space="preserve"> (</w:t>
      </w:r>
      <w:hyperlink r:id="rId11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val="en-US" w:eastAsia="ru-RU"/>
          </w:rPr>
          <w:t>artefact.lib.ru/library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  <w:t xml:space="preserve">7. 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Библиотека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  <w:t xml:space="preserve">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  <w:t>TarraNova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  <w:t xml:space="preserve"> (</w:t>
      </w:r>
      <w:hyperlink r:id="rId12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val="en-US" w:eastAsia="ru-RU"/>
          </w:rPr>
          <w:t>tarranova.lib.ru/about.htm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val="en-US" w:eastAsia="ru-RU"/>
        </w:rPr>
        <w:t> 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8. Журнальный зал (</w:t>
      </w:r>
      <w:hyperlink r:id="rId13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magazines.russ.ru/</w:t>
        </w:r>
        <w:proofErr w:type="spellStart"/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about</w:t>
        </w:r>
        <w:proofErr w:type="spellEnd"/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 - электронная библиотека современных литературных журналов России.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9. «Русская фантастика» (</w:t>
      </w:r>
      <w:hyperlink r:id="rId14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www.rusf.ru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10. Весь Толстой в один клик (</w:t>
      </w:r>
      <w:hyperlink r:id="rId15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www.readingtolstoy.ru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11. Фёдор Михайлович Достоевский (</w:t>
      </w:r>
      <w:hyperlink r:id="rId16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www.fedordostoevsky.ru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12. «Книжный шкаф» (детские книги) (</w:t>
      </w:r>
      <w:hyperlink r:id="rId17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www.detisite.ru/gorodok/book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13. Электронная библиотека Института мировой литературы РАН (</w:t>
      </w:r>
      <w:hyperlink r:id="rId18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biblio.imli.ru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14. Президентская библиотека им. Ельцина (</w:t>
      </w:r>
      <w:hyperlink r:id="rId19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prlib.ru/</w:t>
        </w:r>
        <w:proofErr w:type="spellStart"/>
        <w:proofErr w:type="gramStart"/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Lib</w:t>
        </w:r>
        <w:proofErr w:type="spellEnd"/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)</w:t>
      </w:r>
      <w:proofErr w:type="gramEnd"/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15. Библиотека иностранной литературы им.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Рудомино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(</w:t>
      </w:r>
      <w:hyperlink r:id="rId20" w:tgtFrame="_blank" w:history="1">
        <w:proofErr w:type="gramStart"/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hyperlib.libfl.ru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)</w:t>
      </w:r>
      <w:proofErr w:type="gramEnd"/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16. Библиотека Института этнологии и антропологии (</w:t>
      </w:r>
      <w:hyperlink r:id="rId21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iea-ras.ru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17. Litres.ru (</w:t>
      </w:r>
      <w:hyperlink r:id="rId22" w:tgtFrame="_blank" w:history="1"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www.litres.ru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 раздел бесплатных книг.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18. Bookland.com (</w:t>
      </w:r>
      <w:hyperlink r:id="rId23" w:tgtFrame="_blank" w:history="1">
        <w:proofErr w:type="gramStart"/>
        <w:r w:rsidRPr="006342F8">
          <w:rPr>
            <w:rFonts w:ascii="Arial" w:eastAsia="Times New Roman" w:hAnsi="Arial" w:cs="Arial"/>
            <w:color w:val="F26522"/>
            <w:sz w:val="23"/>
            <w:szCs w:val="23"/>
            <w:lang w:eastAsia="ru-RU"/>
          </w:rPr>
          <w:t>www.bookland.com/rus</w:t>
        </w:r>
      </w:hyperlink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)</w:t>
      </w:r>
      <w:proofErr w:type="gram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раздел бесплатных книг.</w:t>
      </w:r>
    </w:p>
    <w:p w:rsidR="00DA4B44" w:rsidRDefault="00DA4B44" w:rsidP="0066408D"/>
    <w:p w:rsidR="006342F8" w:rsidRDefault="006342F8" w:rsidP="0066408D">
      <w:r>
        <w:rPr>
          <w:noProof/>
          <w:lang w:eastAsia="ru-RU"/>
        </w:rPr>
        <w:lastRenderedPageBreak/>
        <w:drawing>
          <wp:inline distT="0" distB="0" distL="0" distR="0">
            <wp:extent cx="5940425" cy="3342479"/>
            <wp:effectExtent l="0" t="0" r="3175" b="0"/>
            <wp:docPr id="2" name="Рисунок 2" descr="Литературные сай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тературные сайты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F8" w:rsidRPr="006342F8" w:rsidRDefault="006342F8" w:rsidP="006342F8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6342F8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Самые посещаемые сайты на тему литературы, поэзии в России, СНГ.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Georgia" w:eastAsia="Times New Roman" w:hAnsi="Georgia" w:cs="Arial"/>
          <w:caps/>
          <w:color w:val="202020"/>
          <w:sz w:val="20"/>
          <w:szCs w:val="20"/>
          <w:lang w:eastAsia="ru-RU"/>
        </w:rPr>
        <w:t> ТОП 15 литературных сайтов Рунета</w:t>
      </w:r>
    </w:p>
    <w:p w:rsidR="006342F8" w:rsidRPr="006342F8" w:rsidRDefault="00F851CC" w:rsidP="006342F8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02020"/>
          <w:sz w:val="23"/>
          <w:szCs w:val="23"/>
          <w:lang w:eastAsia="ru-RU"/>
        </w:rPr>
        <w:pict>
          <v:rect id="_x0000_i1025" style="width:0;height:0" o:hralign="center" o:hrstd="t" o:hr="t" fillcolor="#a0a0a0" stroked="f"/>
        </w:pic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1. «LiveLib» — социальная сеть любителей книг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25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www.livelib.ru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LiveLib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(Живая библиотека,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Лайвлиб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) — русскоязычный интернет-проект, социальная сеть,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посвящённая литературе.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Сайт предоставляет информацию о книгах, писателях, издательствах, библиотеках.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Является одним из самых посещаемых порталов Рунета в области литературы.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Литературные обзоры и рецензии. Сервис статистики: популярные книги, авторы. Информация о последних событиях и новинках книжного мира. Форум, блоги.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2. Стихи.ру - поэтический портал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26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www.stihi.ru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Стихи.ру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– крупнейший российский поэтический портал, предоставляющий авторам возможность свободной публикации своих произведений.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Все авторские права закрепляются за авторами на основании пользовательского договора.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Портал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Стихи.ру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работает под эгидой Российского союза писателей, разработку и поддержку осуществляет Литературный клуб.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lastRenderedPageBreak/>
        <w:t xml:space="preserve">Сервисы на </w:t>
      </w:r>
      <w:proofErr w:type="gram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портале: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Учебник</w:t>
      </w:r>
      <w:proofErr w:type="gram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стихосложения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Энциклопедия поэзии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Помощник поэта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Дневники авторов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Конкурсы и журналы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bookmarkStart w:id="0" w:name="_GoBack"/>
      <w:bookmarkEnd w:id="0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3. Проза.ру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27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www.proza.ru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Проза.ру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– крупнейший российский литературный портал, предоставляющий авторам возможность свободной публикации произведений.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Все авторские права закрепляются за авторами на основании пользовательского договора.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Портал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Проза.ру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работает под эгидой Российского союза писателей, разработку и поддержку осуществляет Литературный клуб.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4. Лаборатория Фантастики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28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fantlab.ru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Основные разделы и проекты сайта: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максимально полные и достоверные библиографии авторов-фантастов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рейтинги книг и авторов на основании голосования посетителей, отзывы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личностно-ориентированные рекомендации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жанровая классификация произведений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планы издательств, слухи и сплетни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награды и премии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форум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авторские колонки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На сайте действует методика отбора книг для единомышленников и </w:t>
      </w:r>
      <w:proofErr w:type="gram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составления  индивидуальных</w:t>
      </w:r>
      <w:proofErr w:type="gram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рекомендаций для читателей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5. ЛитЛайф-литературный клуб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fldChar w:fldCharType="begin"/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instrText xml:space="preserve"> HYPERLINK "http://litlife.club/" \t "_blank" </w:instrTex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fldChar w:fldCharType="separate"/>
      </w:r>
      <w:r w:rsidRPr="006342F8">
        <w:rPr>
          <w:rFonts w:ascii="Arial" w:eastAsia="Times New Roman" w:hAnsi="Arial" w:cs="Arial"/>
          <w:color w:val="F26522"/>
          <w:sz w:val="23"/>
          <w:szCs w:val="23"/>
          <w:u w:val="single"/>
          <w:lang w:eastAsia="ru-RU"/>
        </w:rPr>
        <w:t>litlife.club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fldChar w:fldCharType="end"/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ЛитЛайф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–сетевой проект, объединяющий людей, любящих книги и </w:t>
      </w:r>
      <w:proofErr w:type="gram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общение .</w:t>
      </w:r>
      <w:proofErr w:type="gramEnd"/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Интернет-ресурс поможет узнать все о книжных новинках и не только, обсудить их, поделиться мнением о прочитанном, а также принять участие в различных проектах на форуме сайта.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6. Аскбука литературы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29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www.askbooka.ru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lastRenderedPageBreak/>
        <w:t xml:space="preserve">Сайт о литературе как образе </w:t>
      </w:r>
      <w:proofErr w:type="gram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жизни .</w:t>
      </w:r>
      <w:proofErr w:type="gramEnd"/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Аскбука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- это литературный портал, целиком посвящённый книгам.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Основная цель портала - помочь читателям сориентироваться на нынешнем книжном рынке, широко изобилующем броской и яркой третьесортной литературой.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Основные разделы сайта: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Аскбука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поэзии.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r w:rsidRPr="006342F8">
        <w:rPr>
          <w:rFonts w:ascii="Arial" w:eastAsia="Times New Roman" w:hAnsi="Arial" w:cs="Arial"/>
          <w:i/>
          <w:iCs/>
          <w:color w:val="202020"/>
          <w:sz w:val="23"/>
          <w:szCs w:val="23"/>
          <w:lang w:eastAsia="ru-RU"/>
        </w:rPr>
        <w:t xml:space="preserve">Лучшие стихотворения многих классических и современных авторов: от Франсуа Вийона до Бориса Рыжего, от Чарльза </w:t>
      </w:r>
      <w:proofErr w:type="spellStart"/>
      <w:r w:rsidRPr="006342F8">
        <w:rPr>
          <w:rFonts w:ascii="Arial" w:eastAsia="Times New Roman" w:hAnsi="Arial" w:cs="Arial"/>
          <w:i/>
          <w:iCs/>
          <w:color w:val="202020"/>
          <w:sz w:val="23"/>
          <w:szCs w:val="23"/>
          <w:lang w:eastAsia="ru-RU"/>
        </w:rPr>
        <w:t>Буковски</w:t>
      </w:r>
      <w:proofErr w:type="spellEnd"/>
      <w:r w:rsidRPr="006342F8">
        <w:rPr>
          <w:rFonts w:ascii="Arial" w:eastAsia="Times New Roman" w:hAnsi="Arial" w:cs="Arial"/>
          <w:i/>
          <w:iCs/>
          <w:color w:val="202020"/>
          <w:sz w:val="23"/>
          <w:szCs w:val="23"/>
          <w:lang w:eastAsia="ru-RU"/>
        </w:rPr>
        <w:t xml:space="preserve"> до Андрея Вознесенского.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Цитаты из книг.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r w:rsidRPr="006342F8">
        <w:rPr>
          <w:rFonts w:ascii="Arial" w:eastAsia="Times New Roman" w:hAnsi="Arial" w:cs="Arial"/>
          <w:i/>
          <w:iCs/>
          <w:color w:val="202020"/>
          <w:sz w:val="23"/>
          <w:szCs w:val="23"/>
          <w:lang w:eastAsia="ru-RU"/>
        </w:rPr>
        <w:t>Иногда это краткие афоризмы, а иногда даже небольшие рассказы в несколько абзацев.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Статьи о литературе , рецензии и заметки о литературе или где-то около литературы.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Книжные рецензии на известные и не очень произведения.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>Литературные онлайн-тесты.</w:t>
      </w: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  <w:t xml:space="preserve">Тематические подборки стихотворений - подраздел поэтического собрания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Аскбуки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литературы со своими интересными решениями.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7. Сайт журнала "Мир фантастики"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30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mirf.ru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Сайт делает команда журнала «Мир фантастики».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Иформационно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-развлекательный сайт, где вы сможете прочитать статьи из бумажного «Мира фантастики», но также найдёте немало эксклюзивных материалов.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Сайт в основном о фантастике и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фэнтези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, но также есть материалы на </w:t>
      </w:r>
      <w:proofErr w:type="gram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темы ,</w:t>
      </w:r>
      <w:proofErr w:type="gram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что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связаннные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 кино, сериалами, комиксами, популярной наукой и гик-культурой.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МирФ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и «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Игромания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» — части одного издательства, с общей базой авторов.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8. Литпортал - "Изба - читальня"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31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www.chitalnya.ru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Изба-Читальня» - популярный литературный портал со свободной публикацией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Литературный портал «Изба-Читальня» предоставляет авторам возможность публиковать стихи и прозу в различных жанрах литературы. Основой объединения МОО «Изба-Читальня» является любовь к Родине, к её культуре и сохранение традиционных ценностей русского мира.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Литературный сайт "Изба-Читальня" открыт для размещения своих произведений и для привлечения читателей.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Читателем предлагаем богатый выбор современной поэзии и прозы.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 "Избе-читальне" разрешается публиковать любые произведения, обсуждать любые темы, прямо или косвенно относящиеся к литературному творчеству.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lastRenderedPageBreak/>
        <w:t>9. Parnasse.ru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32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parnasse.ru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Parnasse.ru - проект для творческих людей, в первую очередь для поэтов и писателей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Позиционируется как современный Интернет-портал, который предназначен для публикации авторских произведений, а также для общения, создания своего круга общения (для этого созданы клубы интересов), поиска новых читателей и слушателей и прямых контактов с ними.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10. 45-я параллель: классическая и современная русская поэзия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33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45parallel.net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Интернет-альманах.  Интересы редколлегии журнала сосредоточены на рифмах, ритмах, образах.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Раздел «Из первых рук» – позволяет ориентироваться в пространстве, времени, именах альманаха-45. Также в этом разделе публикуются эмоциональные впечатления, аналитические статьи, критические обзоры, связанные с поэтическими акциями по в разных странах.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Основные рубрики </w:t>
      </w:r>
      <w:proofErr w:type="gram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альманаха :</w:t>
      </w:r>
      <w:proofErr w:type="gram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Четвёртое измерение, Вольтеровское кресло, Золотое сечение, Сим-сим, Автограф из архива. Раздел Тост за скобкой - своеобразный вариант виртуального форума.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Под эгидой альманаха состоялось несколько международных поэтических конкурсов. Члены команды «45-я параллель» реализовали несколько крупных книжных проектов.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11. Сетевой литературный журнал «Камертон»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34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webkamerton.ru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Литературный журнал КАМЕРТОН начал свою </w:t>
      </w:r>
      <w:proofErr w:type="gram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деятельность  с</w:t>
      </w:r>
      <w:proofErr w:type="gram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2009 года.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Журнал видит свою задачу в том, чтобы отображать литературный процесс и движение общественной мысли там, где люди говорят, пишут и думают на русском языке, в первую очередь – в странах бывшего СССР.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Девиз журнала: «Не разобщать, но объединять!»</w:t>
      </w:r>
    </w:p>
    <w:p w:rsidR="006342F8" w:rsidRPr="006342F8" w:rsidRDefault="006342F8" w:rsidP="006342F8">
      <w:pPr>
        <w:shd w:val="clear" w:color="auto" w:fill="FFFFFF"/>
        <w:spacing w:after="0" w:line="240" w:lineRule="auto"/>
        <w:outlineLvl w:val="1"/>
        <w:rPr>
          <w:rFonts w:ascii="PT Sans" w:eastAsia="Times New Roman" w:hAnsi="PT Sans" w:cs="Arial"/>
          <w:b/>
          <w:bCs/>
          <w:color w:val="0AC3AB"/>
          <w:sz w:val="32"/>
          <w:szCs w:val="32"/>
          <w:lang w:eastAsia="ru-RU"/>
        </w:rPr>
      </w:pPr>
      <w:r w:rsidRPr="006342F8">
        <w:rPr>
          <w:rFonts w:ascii="PT Sans" w:eastAsia="Times New Roman" w:hAnsi="PT Sans" w:cs="Arial"/>
          <w:b/>
          <w:bCs/>
          <w:color w:val="0AC3AB"/>
          <w:sz w:val="32"/>
          <w:szCs w:val="32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12. Журнал "Самиздат"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35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samlib.ru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Сервер современной литературы "Самиздат" при библиотеке Мошкова предназначен для создания авторских литературных разделов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6342F8" w:rsidRPr="006342F8" w:rsidRDefault="006342F8" w:rsidP="006342F8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Arial"/>
          <w:b/>
          <w:bCs/>
          <w:color w:val="222525"/>
          <w:sz w:val="28"/>
          <w:szCs w:val="28"/>
          <w:lang w:eastAsia="ru-RU"/>
        </w:rPr>
      </w:pPr>
      <w:r w:rsidRPr="006342F8">
        <w:rPr>
          <w:rFonts w:ascii="PT Sans" w:eastAsia="Times New Roman" w:hAnsi="PT Sans" w:cs="Arial"/>
          <w:b/>
          <w:bCs/>
          <w:caps/>
          <w:color w:val="222525"/>
          <w:sz w:val="24"/>
          <w:szCs w:val="24"/>
          <w:lang w:eastAsia="ru-RU"/>
        </w:rPr>
        <w:t>13. Library.ru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36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www.library.ru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lastRenderedPageBreak/>
        <w:t>Информационно-справочный портал «Library.ru» создан в 2003 году группой специалистов, ныне представляющих АНО «Институт информационных инициатив» и Российскую государственную библиотеку для молодёжи.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Четыре основных раздела – «Библиотекам», «Читателям», «Мир библиотек» и «INFOLOOK».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    Основу портала составляет Виртуальная справочно-информационная служба публичных библиотек (ВСИС ПБ) России «Виртуальная справка».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14. «ИнтерЛит» международный литературный клуб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37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www.interlit2001.com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Литературный ресурс, ставящий перед собой задачу выявления и поддержки молодых одаренных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aвторов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целях сохранения традиций и развития великой русской литературы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Сайт позиционирует себя как международный литературный клуб. Здесь немало зарубежных русскоговорящих авторов. Наблюдается сотрудничество с рядом издательств и книжными магазинами. Посещаемость средняя. Стандартный функционал, помимо поэзии и прозы выделены в отдельные разделы критика и пародия, работает вернисаж. Устаревшая функция закачки аудио вместо прослушивания. Политика портала ориентируется на привлечение сюда зарубежной публики. Неплохое тематическое разнообразие. Слабая устойчивость сообщества из-за больших различий в ментальности авторов и неопределенности целей. Условные параметры общения: форум временно не работает, но есть любопытный проект коллективного творчества. Проводятся конкурсы. Формируются сборники и альманахи из произведений авторов сайта. Есть мастер-класс.</w:t>
      </w:r>
    </w:p>
    <w:p w:rsidR="006342F8" w:rsidRPr="006342F8" w:rsidRDefault="006342F8" w:rsidP="006342F8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Arial"/>
          <w:b/>
          <w:bCs/>
          <w:color w:val="222525"/>
          <w:sz w:val="28"/>
          <w:szCs w:val="28"/>
          <w:lang w:eastAsia="ru-RU"/>
        </w:rPr>
      </w:pPr>
      <w:r w:rsidRPr="006342F8">
        <w:rPr>
          <w:rFonts w:ascii="PT Sans" w:eastAsia="Times New Roman" w:hAnsi="PT Sans" w:cs="Arial"/>
          <w:b/>
          <w:bCs/>
          <w:color w:val="222525"/>
          <w:sz w:val="28"/>
          <w:szCs w:val="28"/>
          <w:lang w:eastAsia="ru-RU"/>
        </w:rPr>
        <w:t> 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b/>
          <w:bCs/>
          <w:caps/>
          <w:color w:val="202020"/>
          <w:sz w:val="24"/>
          <w:szCs w:val="24"/>
          <w:lang w:eastAsia="ru-RU"/>
        </w:rPr>
        <w:t>15. Центр чтения Российской национальной библиотеки</w:t>
      </w:r>
    </w:p>
    <w:p w:rsidR="006342F8" w:rsidRPr="006342F8" w:rsidRDefault="00F851CC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38" w:tgtFrame="_blank" w:history="1">
        <w:r w:rsidR="006342F8" w:rsidRPr="006342F8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www.nlr.ruprofreader</w:t>
        </w:r>
      </w:hyperlink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Центр чтения Российской национальной библиотеки был создан в 2004 году при </w:t>
      </w:r>
      <w:proofErr w:type="spellStart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грантовой</w:t>
      </w:r>
      <w:proofErr w:type="spellEnd"/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поддержке Некоммерческого Фонда «Пушкинская библиотека».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Учредителями Центра чтения стали Российская национальная библиотека, Центр современной литературы и книги Санкт-Петербурга и Общество друзей Российской национальной библиотеки.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Центр чтения Российской национальной библиотеки является структурным подразделением РНБ в составе научно-методического отдела и осуществляет научно-исследовательскую, методическую, информационную и просветительскую деятельность в области чтения.</w:t>
      </w:r>
    </w:p>
    <w:p w:rsidR="006342F8" w:rsidRPr="006342F8" w:rsidRDefault="006342F8" w:rsidP="006342F8">
      <w:pPr>
        <w:shd w:val="clear" w:color="auto" w:fill="FFFFFF"/>
        <w:spacing w:before="75" w:after="75" w:line="330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342F8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F851CC" w:rsidRDefault="00F851CC" w:rsidP="00F851CC">
      <w:pPr>
        <w:pStyle w:val="a3"/>
        <w:shd w:val="clear" w:color="auto" w:fill="FFFFFF"/>
        <w:spacing w:before="75" w:beforeAutospacing="0" w:after="75" w:afterAutospacing="0"/>
        <w:rPr>
          <w:rFonts w:ascii="PT Sans" w:hAnsi="PT Sans"/>
          <w:color w:val="202020"/>
          <w:sz w:val="23"/>
          <w:szCs w:val="23"/>
        </w:rPr>
      </w:pPr>
      <w:r>
        <w:rPr>
          <w:rFonts w:ascii="Georgia" w:hAnsi="Georgia"/>
          <w:caps/>
          <w:color w:val="202020"/>
          <w:sz w:val="20"/>
          <w:szCs w:val="20"/>
        </w:rPr>
        <w:t>Самые популярные сайты со стихами русских поэтов</w:t>
      </w:r>
    </w:p>
    <w:p w:rsidR="00F851CC" w:rsidRDefault="00F851CC" w:rsidP="00F851CC">
      <w:pPr>
        <w:pStyle w:val="a3"/>
        <w:shd w:val="clear" w:color="auto" w:fill="FFFFFF"/>
        <w:spacing w:before="75" w:beforeAutospacing="0" w:after="75" w:afterAutospacing="0"/>
        <w:rPr>
          <w:rFonts w:ascii="PT Sans" w:hAnsi="PT Sans"/>
          <w:color w:val="202020"/>
          <w:sz w:val="23"/>
          <w:szCs w:val="23"/>
        </w:rPr>
      </w:pPr>
      <w:r>
        <w:rPr>
          <w:rStyle w:val="a7"/>
          <w:rFonts w:ascii="PT Sans" w:hAnsi="PT Sans"/>
          <w:color w:val="202020"/>
          <w:sz w:val="23"/>
          <w:szCs w:val="23"/>
        </w:rPr>
        <w:t>Русская поэзия</w:t>
      </w:r>
    </w:p>
    <w:p w:rsidR="00F851CC" w:rsidRDefault="00F851CC" w:rsidP="00F851CC">
      <w:pPr>
        <w:pStyle w:val="a3"/>
        <w:shd w:val="clear" w:color="auto" w:fill="FFFFFF"/>
        <w:spacing w:before="75" w:beforeAutospacing="0" w:after="75" w:afterAutospacing="0"/>
        <w:rPr>
          <w:rFonts w:ascii="PT Sans" w:hAnsi="PT Sans"/>
          <w:color w:val="202020"/>
          <w:sz w:val="23"/>
          <w:szCs w:val="23"/>
        </w:rPr>
      </w:pPr>
      <w:hyperlink r:id="rId39" w:tgtFrame="_blank" w:history="1">
        <w:r>
          <w:rPr>
            <w:rStyle w:val="a6"/>
            <w:rFonts w:ascii="PT Sans" w:hAnsi="PT Sans"/>
            <w:color w:val="F26522"/>
            <w:sz w:val="23"/>
            <w:szCs w:val="23"/>
          </w:rPr>
          <w:t>rupoem.ru</w:t>
        </w:r>
      </w:hyperlink>
    </w:p>
    <w:p w:rsidR="00F851CC" w:rsidRDefault="00F851CC" w:rsidP="00F851CC">
      <w:pPr>
        <w:pStyle w:val="a3"/>
        <w:shd w:val="clear" w:color="auto" w:fill="FFFFFF"/>
        <w:spacing w:before="75" w:beforeAutospacing="0" w:after="75" w:afterAutospacing="0"/>
        <w:rPr>
          <w:rFonts w:ascii="PT Sans" w:hAnsi="PT Sans"/>
          <w:color w:val="202020"/>
          <w:sz w:val="23"/>
          <w:szCs w:val="23"/>
        </w:rPr>
      </w:pPr>
      <w:r>
        <w:rPr>
          <w:rStyle w:val="a7"/>
          <w:rFonts w:ascii="PT Sans" w:hAnsi="PT Sans"/>
          <w:color w:val="202020"/>
          <w:sz w:val="23"/>
          <w:szCs w:val="23"/>
        </w:rPr>
        <w:lastRenderedPageBreak/>
        <w:t>Стихи поэтов XIX-XX веков</w:t>
      </w:r>
    </w:p>
    <w:p w:rsidR="00F851CC" w:rsidRDefault="00F851CC" w:rsidP="00F851CC">
      <w:pPr>
        <w:pStyle w:val="a3"/>
        <w:shd w:val="clear" w:color="auto" w:fill="FFFFFF"/>
        <w:spacing w:before="75" w:beforeAutospacing="0" w:after="75" w:afterAutospacing="0"/>
        <w:rPr>
          <w:rFonts w:ascii="PT Sans" w:hAnsi="PT Sans"/>
          <w:color w:val="202020"/>
          <w:sz w:val="23"/>
          <w:szCs w:val="23"/>
        </w:rPr>
      </w:pPr>
      <w:hyperlink r:id="rId40" w:tgtFrame="_blank" w:history="1">
        <w:r>
          <w:rPr>
            <w:rStyle w:val="a6"/>
            <w:rFonts w:ascii="PT Sans" w:hAnsi="PT Sans"/>
            <w:color w:val="F26522"/>
            <w:sz w:val="23"/>
            <w:szCs w:val="23"/>
          </w:rPr>
          <w:t>www.stihi-xix-xx-vekov.ru</w:t>
        </w:r>
      </w:hyperlink>
    </w:p>
    <w:p w:rsidR="00F851CC" w:rsidRDefault="00F851CC" w:rsidP="00F851CC">
      <w:pPr>
        <w:pStyle w:val="a3"/>
        <w:shd w:val="clear" w:color="auto" w:fill="FFFFFF"/>
        <w:spacing w:before="75" w:beforeAutospacing="0" w:after="75" w:afterAutospacing="0"/>
        <w:rPr>
          <w:rFonts w:ascii="PT Sans" w:hAnsi="PT Sans"/>
          <w:color w:val="202020"/>
          <w:sz w:val="23"/>
          <w:szCs w:val="23"/>
        </w:rPr>
      </w:pPr>
      <w:r>
        <w:rPr>
          <w:rStyle w:val="a7"/>
          <w:rFonts w:ascii="PT Sans" w:hAnsi="PT Sans"/>
          <w:color w:val="202020"/>
          <w:sz w:val="23"/>
          <w:szCs w:val="23"/>
        </w:rPr>
        <w:t>Библиотека русских поэтов</w:t>
      </w:r>
    </w:p>
    <w:p w:rsidR="00F851CC" w:rsidRDefault="00F851CC" w:rsidP="00F851CC">
      <w:pPr>
        <w:pStyle w:val="a3"/>
        <w:shd w:val="clear" w:color="auto" w:fill="FFFFFF"/>
        <w:spacing w:before="75" w:beforeAutospacing="0" w:after="75" w:afterAutospacing="0"/>
        <w:rPr>
          <w:rFonts w:ascii="PT Sans" w:hAnsi="PT Sans"/>
          <w:color w:val="202020"/>
          <w:sz w:val="23"/>
          <w:szCs w:val="23"/>
        </w:rPr>
      </w:pPr>
      <w:hyperlink r:id="rId41" w:tgtFrame="_blank" w:history="1">
        <w:r>
          <w:rPr>
            <w:rStyle w:val="a6"/>
            <w:rFonts w:ascii="PT Sans" w:hAnsi="PT Sans"/>
            <w:color w:val="F26522"/>
            <w:sz w:val="23"/>
            <w:szCs w:val="23"/>
          </w:rPr>
          <w:t>stih.su</w:t>
        </w:r>
      </w:hyperlink>
    </w:p>
    <w:p w:rsidR="00F851CC" w:rsidRDefault="00F851CC" w:rsidP="00F851CC">
      <w:pPr>
        <w:pStyle w:val="a3"/>
        <w:shd w:val="clear" w:color="auto" w:fill="FFFFFF"/>
        <w:spacing w:before="75" w:beforeAutospacing="0" w:after="75" w:afterAutospacing="0"/>
        <w:rPr>
          <w:rFonts w:ascii="PT Sans" w:hAnsi="PT Sans"/>
          <w:color w:val="202020"/>
          <w:sz w:val="23"/>
          <w:szCs w:val="23"/>
        </w:rPr>
      </w:pPr>
      <w:r>
        <w:rPr>
          <w:rStyle w:val="a7"/>
          <w:rFonts w:ascii="PT Sans" w:hAnsi="PT Sans"/>
          <w:color w:val="202020"/>
          <w:sz w:val="23"/>
          <w:szCs w:val="23"/>
        </w:rPr>
        <w:t>Серебряный век - поэзия и поэты серебряного века</w:t>
      </w:r>
    </w:p>
    <w:p w:rsidR="00F851CC" w:rsidRDefault="00F851CC" w:rsidP="00F851CC">
      <w:pPr>
        <w:pStyle w:val="a3"/>
        <w:shd w:val="clear" w:color="auto" w:fill="FFFFFF"/>
        <w:spacing w:before="75" w:beforeAutospacing="0" w:after="75" w:afterAutospacing="0"/>
        <w:rPr>
          <w:rFonts w:ascii="PT Sans" w:hAnsi="PT Sans"/>
          <w:color w:val="202020"/>
          <w:sz w:val="23"/>
          <w:szCs w:val="23"/>
        </w:rPr>
      </w:pPr>
      <w:hyperlink r:id="rId42" w:tgtFrame="_blank" w:history="1">
        <w:r>
          <w:rPr>
            <w:rStyle w:val="a6"/>
            <w:rFonts w:ascii="PT Sans" w:hAnsi="PT Sans"/>
            <w:color w:val="F26522"/>
            <w:sz w:val="23"/>
            <w:szCs w:val="23"/>
          </w:rPr>
          <w:t>slova.org.ru</w:t>
        </w:r>
      </w:hyperlink>
      <w:r>
        <w:rPr>
          <w:rFonts w:ascii="inherit" w:hAnsi="inherit"/>
          <w:color w:val="202020"/>
          <w:sz w:val="23"/>
          <w:szCs w:val="23"/>
        </w:rPr>
        <w:t> </w:t>
      </w:r>
    </w:p>
    <w:p w:rsidR="006342F8" w:rsidRPr="0066408D" w:rsidRDefault="006342F8" w:rsidP="0066408D"/>
    <w:sectPr w:rsidR="006342F8" w:rsidRPr="0066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B3E47"/>
    <w:multiLevelType w:val="hybridMultilevel"/>
    <w:tmpl w:val="E16A2F8E"/>
    <w:lvl w:ilvl="0" w:tplc="B5AC38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6E24E3"/>
    <w:multiLevelType w:val="hybridMultilevel"/>
    <w:tmpl w:val="69E6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1"/>
    <w:rsid w:val="001B422C"/>
    <w:rsid w:val="001D3D3F"/>
    <w:rsid w:val="006342F8"/>
    <w:rsid w:val="0066408D"/>
    <w:rsid w:val="007E1FC5"/>
    <w:rsid w:val="009268BF"/>
    <w:rsid w:val="00AF4F58"/>
    <w:rsid w:val="00DA4B44"/>
    <w:rsid w:val="00E10187"/>
    <w:rsid w:val="00F851CC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EFFDA-324F-47B4-BBDA-46666EE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4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F5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342F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342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42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6342F8"/>
    <w:rPr>
      <w:b/>
      <w:bCs/>
    </w:rPr>
  </w:style>
  <w:style w:type="paragraph" w:customStyle="1" w:styleId="icn11">
    <w:name w:val="icn11"/>
    <w:basedOn w:val="a"/>
    <w:rsid w:val="0063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342F8"/>
    <w:rPr>
      <w:i/>
      <w:iCs/>
    </w:rPr>
  </w:style>
  <w:style w:type="character" w:customStyle="1" w:styleId="g835d788e">
    <w:name w:val="g835d788e"/>
    <w:basedOn w:val="a0"/>
    <w:rsid w:val="0063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4478">
                  <w:marLeft w:val="45"/>
                  <w:marRight w:val="4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2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71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4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695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17922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7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69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4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6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49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068417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1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196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89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277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1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40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7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4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2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654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6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43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95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248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68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04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8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71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70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2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95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4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15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236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7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0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26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7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52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06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98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41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5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56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57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09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4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74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30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91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2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61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81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31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28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78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3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5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5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667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6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gazines.russ.ru/about/" TargetMode="External"/><Relationship Id="rId18" Type="http://schemas.openxmlformats.org/officeDocument/2006/relationships/hyperlink" Target="http://biblio.imli.ru/" TargetMode="External"/><Relationship Id="rId26" Type="http://schemas.openxmlformats.org/officeDocument/2006/relationships/hyperlink" Target="http://www.stihi.ru/" TargetMode="External"/><Relationship Id="rId39" Type="http://schemas.openxmlformats.org/officeDocument/2006/relationships/hyperlink" Target="http://rupoem.ru/" TargetMode="External"/><Relationship Id="rId21" Type="http://schemas.openxmlformats.org/officeDocument/2006/relationships/hyperlink" Target="http://iea-ras.ru/" TargetMode="External"/><Relationship Id="rId34" Type="http://schemas.openxmlformats.org/officeDocument/2006/relationships/hyperlink" Target="http://webkamerton.ru/" TargetMode="External"/><Relationship Id="rId42" Type="http://schemas.openxmlformats.org/officeDocument/2006/relationships/hyperlink" Target="http://slova.org.ru/" TargetMode="External"/><Relationship Id="rId7" Type="http://schemas.openxmlformats.org/officeDocument/2006/relationships/hyperlink" Target="http://aldebar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dordostoevsky.ru/" TargetMode="External"/><Relationship Id="rId20" Type="http://schemas.openxmlformats.org/officeDocument/2006/relationships/hyperlink" Target="http://hyperlib.libfl.ru/rubr.php" TargetMode="External"/><Relationship Id="rId29" Type="http://schemas.openxmlformats.org/officeDocument/2006/relationships/hyperlink" Target="http://www.askbooka.ru/" TargetMode="External"/><Relationship Id="rId41" Type="http://schemas.openxmlformats.org/officeDocument/2006/relationships/hyperlink" Target="http://stih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b.ru/" TargetMode="External"/><Relationship Id="rId11" Type="http://schemas.openxmlformats.org/officeDocument/2006/relationships/hyperlink" Target="http://artefact.lib.ru/library/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://parnasse.ru/" TargetMode="External"/><Relationship Id="rId37" Type="http://schemas.openxmlformats.org/officeDocument/2006/relationships/hyperlink" Target="http://www.interlit2001.com/index.htm" TargetMode="External"/><Relationship Id="rId40" Type="http://schemas.openxmlformats.org/officeDocument/2006/relationships/hyperlink" Target="http://www.stihi-xix-xx-vekov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readingtolstoy.ru/" TargetMode="External"/><Relationship Id="rId23" Type="http://schemas.openxmlformats.org/officeDocument/2006/relationships/hyperlink" Target="http://www.bookland.com/rus/" TargetMode="External"/><Relationship Id="rId28" Type="http://schemas.openxmlformats.org/officeDocument/2006/relationships/hyperlink" Target="http://fantlab.ru/" TargetMode="External"/><Relationship Id="rId36" Type="http://schemas.openxmlformats.org/officeDocument/2006/relationships/hyperlink" Target="http://www.library.ru/" TargetMode="External"/><Relationship Id="rId10" Type="http://schemas.openxmlformats.org/officeDocument/2006/relationships/hyperlink" Target="http://www.libereya.com/" TargetMode="External"/><Relationship Id="rId19" Type="http://schemas.openxmlformats.org/officeDocument/2006/relationships/hyperlink" Target="http://prlib.ru/Lib/pages/collections.aspx" TargetMode="External"/><Relationship Id="rId31" Type="http://schemas.openxmlformats.org/officeDocument/2006/relationships/hyperlink" Target="http://www.chitalnya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usf.ru/" TargetMode="External"/><Relationship Id="rId22" Type="http://schemas.openxmlformats.org/officeDocument/2006/relationships/hyperlink" Target="http://www.litres.ru/" TargetMode="External"/><Relationship Id="rId27" Type="http://schemas.openxmlformats.org/officeDocument/2006/relationships/hyperlink" Target="http://www.proza.ru/" TargetMode="External"/><Relationship Id="rId30" Type="http://schemas.openxmlformats.org/officeDocument/2006/relationships/hyperlink" Target="http://mirf.ru/" TargetMode="External"/><Relationship Id="rId35" Type="http://schemas.openxmlformats.org/officeDocument/2006/relationships/hyperlink" Target="http://samlib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litmir.inf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arranova.lib.ru/about.htm" TargetMode="External"/><Relationship Id="rId17" Type="http://schemas.openxmlformats.org/officeDocument/2006/relationships/hyperlink" Target="http://www.detisite.ru/gorodok/book/" TargetMode="External"/><Relationship Id="rId25" Type="http://schemas.openxmlformats.org/officeDocument/2006/relationships/hyperlink" Target="http://www.livelib.ru/" TargetMode="External"/><Relationship Id="rId33" Type="http://schemas.openxmlformats.org/officeDocument/2006/relationships/hyperlink" Target="https://45parallel.net/" TargetMode="External"/><Relationship Id="rId38" Type="http://schemas.openxmlformats.org/officeDocument/2006/relationships/hyperlink" Target="http://www.nlr.ru/prof/rea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2024-11-19T08:32:00Z</dcterms:created>
  <dcterms:modified xsi:type="dcterms:W3CDTF">2024-11-19T08:34:00Z</dcterms:modified>
</cp:coreProperties>
</file>