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X="-176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6C4B2D" w:rsidRPr="006C4B2D" w:rsidTr="006C4B2D">
        <w:trPr>
          <w:trHeight w:val="1577"/>
        </w:trPr>
        <w:tc>
          <w:tcPr>
            <w:tcW w:w="4786" w:type="dxa"/>
            <w:hideMark/>
          </w:tcPr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6C4B2D" w:rsidRPr="006C4B2D" w:rsidRDefault="006C4B2D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 Ю.В. Ступак</w:t>
            </w:r>
          </w:p>
          <w:p w:rsidR="006C4B2D" w:rsidRPr="006C4B2D" w:rsidRDefault="00312C40" w:rsidP="006C4B2D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 2024</w:t>
            </w:r>
            <w:r w:rsidR="006C4B2D" w:rsidRPr="006C4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853" w:type="dxa"/>
          </w:tcPr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6C4B2D" w:rsidRPr="006C4B2D" w:rsidRDefault="006C4B2D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________________С.И.Хазова</w:t>
            </w:r>
          </w:p>
          <w:p w:rsidR="006C4B2D" w:rsidRPr="006C4B2D" w:rsidRDefault="00312C40" w:rsidP="006C4B2D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2024</w:t>
            </w:r>
            <w:r w:rsidR="006C4B2D" w:rsidRPr="006C4B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6C4B2D" w:rsidRPr="006C4B2D" w:rsidRDefault="006C4B2D" w:rsidP="006C4B2D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:rsidR="006C4B2D" w:rsidRPr="00302846" w:rsidRDefault="006C4B2D" w:rsidP="001C4929">
      <w:pPr>
        <w:tabs>
          <w:tab w:val="num" w:pos="0"/>
          <w:tab w:val="left" w:pos="761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302846">
        <w:rPr>
          <w:rFonts w:ascii="Times New Roman" w:eastAsia="Times New Roman" w:hAnsi="Times New Roman" w:cs="Times New Roman"/>
          <w:u w:val="single"/>
          <w:lang w:eastAsia="ru-RU"/>
        </w:rPr>
        <w:t>Администрация Кировского района Санкт-Петербурга</w:t>
      </w:r>
    </w:p>
    <w:p w:rsidR="006C4B2D" w:rsidRPr="00302846" w:rsidRDefault="006C4B2D" w:rsidP="001C4929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302846">
        <w:rPr>
          <w:rFonts w:ascii="Times New Roman" w:eastAsia="Times New Roman" w:hAnsi="Times New Roman" w:cs="Times New Roman"/>
          <w:u w:val="single"/>
          <w:lang w:eastAsia="ru-RU"/>
        </w:rPr>
        <w:t>Отдел образования</w:t>
      </w:r>
    </w:p>
    <w:p w:rsidR="006C4B2D" w:rsidRPr="00302846" w:rsidRDefault="006C4B2D" w:rsidP="001C4929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302846">
        <w:rPr>
          <w:rFonts w:ascii="Times New Roman" w:eastAsia="Times New Roman" w:hAnsi="Times New Roman" w:cs="Times New Roman"/>
          <w:u w:val="single"/>
          <w:lang w:eastAsia="ru-RU"/>
        </w:rPr>
        <w:t>Информационно-методический центр</w:t>
      </w:r>
    </w:p>
    <w:p w:rsidR="006C4B2D" w:rsidRPr="00302846" w:rsidRDefault="006C4B2D" w:rsidP="001C4929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302846">
        <w:rPr>
          <w:rFonts w:ascii="Times New Roman" w:eastAsia="Times New Roman" w:hAnsi="Times New Roman" w:cs="Times New Roman"/>
          <w:u w:val="single"/>
          <w:lang w:eastAsia="ru-RU"/>
        </w:rPr>
        <w:t>Кировского района Санкт-Петербурга</w:t>
      </w:r>
    </w:p>
    <w:p w:rsidR="001C4929" w:rsidRDefault="001C4929" w:rsidP="001C4929">
      <w:pPr>
        <w:pStyle w:val="ae"/>
        <w:jc w:val="right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</w:p>
    <w:p w:rsidR="006C4B2D" w:rsidRPr="001C4929" w:rsidRDefault="006C4B2D" w:rsidP="001C4929">
      <w:pPr>
        <w:pStyle w:val="ae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4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</w:t>
      </w:r>
      <w:r w:rsidR="00672B80" w:rsidRPr="001C4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ормационная страница (март 202</w:t>
      </w:r>
      <w:r w:rsidR="00312C40" w:rsidRPr="001C4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1C4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49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4D55" w:rsidTr="004B4D55">
        <w:tc>
          <w:tcPr>
            <w:tcW w:w="4814" w:type="dxa"/>
          </w:tcPr>
          <w:p w:rsidR="004B4D55" w:rsidRDefault="001C4929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F04B2A">
              <w:rPr>
                <w:rFonts w:ascii="Times New Roman" w:eastAsia="Times New Roman" w:hAnsi="Times New Roman" w:cs="Times New Roman"/>
                <w:bCs/>
                <w:i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ECE3753" wp14:editId="482D7180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481330</wp:posOffset>
                  </wp:positionV>
                  <wp:extent cx="2366645" cy="1741805"/>
                  <wp:effectExtent l="114300" t="114300" r="147955" b="144145"/>
                  <wp:wrapThrough wrapText="bothSides">
                    <wp:wrapPolygon edited="0">
                      <wp:start x="-1043" y="-1417"/>
                      <wp:lineTo x="-1043" y="23151"/>
                      <wp:lineTo x="22603" y="23151"/>
                      <wp:lineTo x="22776" y="2835"/>
                      <wp:lineTo x="22429" y="-1417"/>
                      <wp:lineTo x="-1043" y="-1417"/>
                    </wp:wrapPolygon>
                  </wp:wrapThrough>
                  <wp:docPr id="2" name="Рисунок 2" descr="https://sun9-72.userapi.com/impg/rlWlMGj1HoWKPsq1vpG00PLARGdehkCyTH2Euw/-nss4nMhV9Y.jpg?size=1280x942&amp;quality=95&amp;sign=3d6634142106755b7cde42f14d5b0d1f&amp;c_uniq_tag=0oxioGG1nVRhY7Ub8D7yxcYBKhWfmZnVPHjoGr_vCo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2.userapi.com/impg/rlWlMGj1HoWKPsq1vpG00PLARGdehkCyTH2Euw/-nss4nMhV9Y.jpg?size=1280x942&amp;quality=95&amp;sign=3d6634142106755b7cde42f14d5b0d1f&amp;c_uniq_tag=0oxioGG1nVRhY7Ub8D7yxcYBKhWfmZnVPHjoGr_vCo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6645" cy="17418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4814" w:type="dxa"/>
          </w:tcPr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Style w:val="a9"/>
                <w:rFonts w:eastAsiaTheme="minorHAnsi"/>
                <w:b/>
                <w:bCs/>
                <w:sz w:val="20"/>
                <w:szCs w:val="20"/>
              </w:rPr>
            </w:pP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Style w:val="a9"/>
                <w:rFonts w:eastAsiaTheme="minorHAnsi"/>
                <w:b/>
                <w:bCs/>
                <w:sz w:val="20"/>
                <w:szCs w:val="20"/>
              </w:rPr>
            </w:pPr>
            <w:r w:rsidRPr="005B581F">
              <w:rPr>
                <w:rStyle w:val="a9"/>
                <w:rFonts w:eastAsiaTheme="minorHAnsi"/>
                <w:b/>
                <w:bCs/>
                <w:sz w:val="20"/>
                <w:szCs w:val="20"/>
              </w:rPr>
              <w:t>Праздники марта: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 марта-день кошки,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всемирный день гражданской обороны, 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первый день весны;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 марта- день чтения;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3 марта- всемирный день писателя,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международный день детского телевидения и радиовещания;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8 марта – м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еждународный женский день;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11 марта- начало масленичной недели;</w:t>
            </w:r>
          </w:p>
          <w:p w:rsidR="004B4D55" w:rsidRPr="006C4B2D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15 марта- день добрых дел;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20 марта – м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еждународный де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нь счастья,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день весеннего равноденствия;</w:t>
            </w:r>
          </w:p>
          <w:p w:rsidR="004B4D55" w:rsidRPr="006C4B2D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21 марта – всемирный день 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поэзи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22 марта – день Балтийского моря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23 марта-всемирный день метеорологии;</w:t>
            </w:r>
          </w:p>
          <w:p w:rsidR="004B4D55" w:rsidRPr="006C4B2D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 27 марта – м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еждународный день театра;</w:t>
            </w:r>
          </w:p>
          <w:p w:rsidR="004B4D55" w:rsidRDefault="004B4D55" w:rsidP="004B4D55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30 марта – д</w:t>
            </w:r>
            <w:r w:rsidRPr="006C4B2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ень защиты Земли.</w:t>
            </w:r>
          </w:p>
        </w:tc>
      </w:tr>
    </w:tbl>
    <w:p w:rsidR="001C47E9" w:rsidRDefault="006C4B2D" w:rsidP="002079C1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</w:t>
      </w:r>
      <w:r w:rsidR="002079C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                            </w:t>
      </w:r>
    </w:p>
    <w:p w:rsidR="006C4B2D" w:rsidRPr="006C4B2D" w:rsidRDefault="006C4B2D" w:rsidP="004B4D55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C4B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ПОЗДРАВЛЯЕМ С МЕЖДУНАРОДНЫМ ЖЕНСКИМ ДНЁМ!</w:t>
      </w:r>
    </w:p>
    <w:p w:rsidR="006C4B2D" w:rsidRPr="006C4B2D" w:rsidRDefault="006C4B2D" w:rsidP="004B4D5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9F5AD9" w:rsidRPr="000C2408" w:rsidRDefault="009F5AD9" w:rsidP="004B4D5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0C2408">
        <w:rPr>
          <w:rFonts w:ascii="Times New Roman" w:eastAsia="Times New Roman" w:hAnsi="Times New Roman" w:cs="Times New Roman"/>
          <w:b/>
          <w:bCs/>
          <w:i/>
          <w:lang w:eastAsia="ru-RU"/>
        </w:rPr>
        <w:t>Дорогие педагоги</w:t>
      </w:r>
      <w:r w:rsidR="005B5C62" w:rsidRPr="000C2408">
        <w:rPr>
          <w:rFonts w:ascii="Times New Roman" w:eastAsia="Times New Roman" w:hAnsi="Times New Roman" w:cs="Times New Roman"/>
          <w:b/>
          <w:bCs/>
          <w:i/>
          <w:lang w:eastAsia="ru-RU"/>
        </w:rPr>
        <w:t>!</w:t>
      </w:r>
    </w:p>
    <w:p w:rsidR="004B4D55" w:rsidRDefault="00AD7E1F" w:rsidP="004B4D55">
      <w:pPr>
        <w:spacing w:after="0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0C2408">
        <w:rPr>
          <w:rFonts w:ascii="Times New Roman" w:eastAsia="Times New Roman" w:hAnsi="Times New Roman" w:cs="Times New Roman"/>
          <w:bCs/>
          <w:i/>
          <w:lang w:eastAsia="ru-RU"/>
        </w:rPr>
        <w:t>Мы желаем всем, чтобы</w:t>
      </w:r>
      <w:r w:rsidR="00F04B2A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жизнь была наполнена </w:t>
      </w:r>
      <w:r w:rsidR="000C2408" w:rsidRPr="000C2408">
        <w:rPr>
          <w:rFonts w:ascii="Times New Roman" w:eastAsia="Times New Roman" w:hAnsi="Times New Roman" w:cs="Times New Roman"/>
          <w:bCs/>
          <w:i/>
          <w:lang w:eastAsia="ru-RU"/>
        </w:rPr>
        <w:t>счастьем,</w:t>
      </w:r>
      <w:r w:rsid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миром,</w:t>
      </w:r>
      <w:r w:rsidR="00F04B2A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радостью, заботой и успехом. Пусть ваши мечты </w:t>
      </w:r>
      <w:r w:rsidR="001C47E9" w:rsidRPr="000C2408">
        <w:rPr>
          <w:rFonts w:ascii="Times New Roman" w:eastAsia="Times New Roman" w:hAnsi="Times New Roman" w:cs="Times New Roman"/>
          <w:bCs/>
          <w:i/>
          <w:lang w:eastAsia="ru-RU"/>
        </w:rPr>
        <w:t>сбываются, а цели достигаются.  Пусть к</w:t>
      </w:r>
      <w:r w:rsidR="00F04B2A" w:rsidRPr="000C2408">
        <w:rPr>
          <w:rFonts w:ascii="Times New Roman" w:eastAsia="Times New Roman" w:hAnsi="Times New Roman" w:cs="Times New Roman"/>
          <w:bCs/>
          <w:i/>
          <w:lang w:eastAsia="ru-RU"/>
        </w:rPr>
        <w:t>аждый</w:t>
      </w:r>
      <w:r w:rsidR="001C47E9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новый день приносит вам возможности</w:t>
      </w:r>
      <w:r w:rsidR="00F04B2A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для реализации ваших</w:t>
      </w:r>
      <w:r w:rsidR="001C47E9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профессиональных</w:t>
      </w:r>
      <w:r w:rsidR="00F04B2A" w:rsidRP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талантов и </w:t>
      </w:r>
      <w:r w:rsidR="001C47E9" w:rsidRPr="000C2408">
        <w:rPr>
          <w:rFonts w:ascii="Times New Roman" w:eastAsia="Times New Roman" w:hAnsi="Times New Roman" w:cs="Times New Roman"/>
          <w:bCs/>
          <w:i/>
          <w:lang w:eastAsia="ru-RU"/>
        </w:rPr>
        <w:t>творческих задумок</w:t>
      </w:r>
      <w:r w:rsidRPr="000C2408">
        <w:rPr>
          <w:rFonts w:ascii="Times New Roman" w:eastAsia="Times New Roman" w:hAnsi="Times New Roman" w:cs="Times New Roman"/>
          <w:bCs/>
          <w:i/>
          <w:lang w:eastAsia="ru-RU"/>
        </w:rPr>
        <w:t>.</w:t>
      </w:r>
      <w:r w:rsidR="000C240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</w:p>
    <w:p w:rsidR="003049AC" w:rsidRDefault="000C2408" w:rsidP="004B4D55">
      <w:pPr>
        <w:spacing w:after="0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 xml:space="preserve">Пусть </w:t>
      </w:r>
      <w:r w:rsidR="00AD7E1F" w:rsidRPr="000C2408">
        <w:rPr>
          <w:rFonts w:ascii="Times New Roman" w:eastAsia="Times New Roman" w:hAnsi="Times New Roman" w:cs="Times New Roman"/>
          <w:bCs/>
          <w:i/>
          <w:lang w:eastAsia="ru-RU"/>
        </w:rPr>
        <w:t>этот яркий, светлый, солнечный праздник принесет вам море цветов, признаний, комплиментов и улыбок!</w:t>
      </w:r>
    </w:p>
    <w:p w:rsidR="001C4929" w:rsidRPr="00302846" w:rsidRDefault="001C4929" w:rsidP="004B4D55">
      <w:pPr>
        <w:spacing w:after="0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3049AC" w:rsidRPr="003049AC" w:rsidRDefault="003049AC" w:rsidP="004B4D55">
      <w:pPr>
        <w:pStyle w:val="a5"/>
        <w:spacing w:after="0"/>
        <w:ind w:left="0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  <w:r w:rsidRPr="003049AC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 xml:space="preserve"> Благодарим:</w:t>
      </w:r>
    </w:p>
    <w:p w:rsidR="003049AC" w:rsidRPr="003049AC" w:rsidRDefault="003049AC" w:rsidP="004B4D55">
      <w:pPr>
        <w:pStyle w:val="a5"/>
        <w:numPr>
          <w:ilvl w:val="0"/>
          <w:numId w:val="6"/>
        </w:numPr>
        <w:spacing w:after="0"/>
        <w:ind w:left="0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и педагогическ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ий коллектив ДОУ 73 (заведующий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Иващенко Л.В.,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старший воспитатель Лукьянова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Ю.А.) за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проведение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межрайонного семинара «Здоровьесберегающие технологии развития и воспитания дошкольников: лучшие практики и результаты»;</w:t>
      </w:r>
    </w:p>
    <w:p w:rsidR="00302846" w:rsidRPr="00302846" w:rsidRDefault="003049AC" w:rsidP="004B4D55">
      <w:pPr>
        <w:pStyle w:val="a5"/>
        <w:numPr>
          <w:ilvl w:val="0"/>
          <w:numId w:val="6"/>
        </w:numPr>
        <w:spacing w:after="0"/>
        <w:ind w:left="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и педагогическ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ий коллектив ДОУ 65 (заведующий Алиева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Е.А.,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старший воспитатель Петрова И.В.) за проведение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на высоком </w:t>
      </w:r>
      <w:r w:rsidR="004B4D5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уровне </w:t>
      </w:r>
      <w:r w:rsidRPr="003049AC">
        <w:rPr>
          <w:rFonts w:ascii="Times New Roman" w:eastAsia="Calibri" w:hAnsi="Times New Roman" w:cs="Times New Roman"/>
          <w:sz w:val="18"/>
          <w:szCs w:val="18"/>
          <w:lang w:eastAsia="ru-RU"/>
        </w:rPr>
        <w:t>межрайонного семинара «Формирование здорового образа жизни дошкольников в соответствии с ФОП ДО»</w:t>
      </w:r>
      <w:r w:rsidR="00BA3306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3049AC" w:rsidRPr="006C4B2D" w:rsidRDefault="003049AC" w:rsidP="006C4B2D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6"/>
        <w:tblW w:w="546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22"/>
        <w:gridCol w:w="3881"/>
        <w:gridCol w:w="17"/>
        <w:gridCol w:w="1185"/>
        <w:gridCol w:w="185"/>
        <w:gridCol w:w="1357"/>
        <w:gridCol w:w="17"/>
        <w:gridCol w:w="1728"/>
        <w:gridCol w:w="1831"/>
      </w:tblGrid>
      <w:tr w:rsidR="00C20A89" w:rsidRPr="00C20A89" w:rsidTr="00C20A89">
        <w:trPr>
          <w:trHeight w:val="171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6BB" w:rsidRPr="00C20A89" w:rsidRDefault="007A76BB" w:rsidP="00312C4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20A89" w:rsidRPr="00C20A89" w:rsidTr="00C20A89">
        <w:trPr>
          <w:trHeight w:val="6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2D" w:rsidRPr="00C20A89" w:rsidRDefault="006C4B2D" w:rsidP="006C4B2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C20A8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C20A89" w:rsidRPr="00C20A89" w:rsidTr="00C20A89">
        <w:trPr>
          <w:trHeight w:val="14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B2D" w:rsidRPr="00C20A89" w:rsidRDefault="006C4B2D" w:rsidP="006C4B2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DC6749" w:rsidRPr="00F04B2A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в рамках </w:t>
            </w:r>
            <w:r w:rsidRPr="00DC67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Коледа С.Э.</w:t>
            </w:r>
          </w:p>
          <w:p w:rsidR="00DC6749" w:rsidRPr="00DC6749" w:rsidRDefault="00DC6749" w:rsidP="00912CA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Хазова С.И.</w:t>
            </w:r>
          </w:p>
        </w:tc>
      </w:tr>
      <w:tr w:rsidR="00DC6749" w:rsidRPr="00F04B2A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DC6749">
              <w:rPr>
                <w:sz w:val="18"/>
                <w:szCs w:val="18"/>
              </w:rPr>
              <w:t>Мероприятия деловой программы ПМОФ 2024 на базе ДОУ и ОУ Кировского района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25.03-29.03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ОУ и ДОУ района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Коледа С.Э.</w:t>
            </w:r>
          </w:p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Хазова С.И.</w:t>
            </w:r>
          </w:p>
        </w:tc>
      </w:tr>
      <w:tr w:rsidR="00DC6749" w:rsidRPr="00F04B2A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DC6749">
              <w:rPr>
                <w:sz w:val="18"/>
                <w:szCs w:val="18"/>
              </w:rPr>
              <w:t>Заседание Координационного совета</w:t>
            </w:r>
          </w:p>
          <w:p w:rsidR="00DC6749" w:rsidRPr="00DC6749" w:rsidRDefault="00DC6749" w:rsidP="00DC6749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DC6749">
              <w:rPr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DC6749" w:rsidRPr="00DC6749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Коледа С.Э.</w:t>
            </w:r>
          </w:p>
        </w:tc>
      </w:tr>
      <w:tr w:rsidR="00DC6749" w:rsidRPr="00F04B2A" w:rsidTr="00C20A89">
        <w:trPr>
          <w:trHeight w:val="5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A05F34" w:rsidRDefault="00DC6749" w:rsidP="00DC67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05F3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Мероприятия ДОУ Кировского района, включенные в деловую программу</w:t>
            </w:r>
          </w:p>
          <w:p w:rsidR="00DC6749" w:rsidRPr="00F04B2A" w:rsidRDefault="00DC6749" w:rsidP="00DC674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63C2B">
              <w:rPr>
                <w:rFonts w:ascii="Times New Roman" w:hAnsi="Times New Roman" w:cs="Times New Roman"/>
                <w:b/>
                <w:sz w:val="18"/>
                <w:szCs w:val="18"/>
              </w:rPr>
              <w:t>Петербургского международного образовательного форума 2024</w:t>
            </w:r>
          </w:p>
        </w:tc>
      </w:tr>
      <w:tr w:rsidR="00DC6749" w:rsidRPr="00F04B2A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63C2B" w:rsidRDefault="00DC6749" w:rsidP="00DC674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963DC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3DC">
              <w:rPr>
                <w:rFonts w:ascii="Times New Roman" w:hAnsi="Times New Roman" w:cs="Times New Roman"/>
                <w:sz w:val="18"/>
                <w:szCs w:val="18"/>
              </w:rPr>
              <w:t>Педагогический квест «Игротехника в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63DC">
              <w:rPr>
                <w:rFonts w:ascii="Times New Roman" w:hAnsi="Times New Roman" w:cs="Times New Roman"/>
                <w:sz w:val="18"/>
                <w:szCs w:val="18"/>
              </w:rPr>
              <w:t>дополнительного образования: архитектура игры»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63C2B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B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63C2B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B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63C2B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B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163C2B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B">
              <w:rPr>
                <w:rFonts w:ascii="Times New Roman" w:hAnsi="Times New Roman" w:cs="Times New Roman"/>
                <w:sz w:val="18"/>
                <w:szCs w:val="18"/>
              </w:rPr>
              <w:t>Хавренкова Е.Б.</w:t>
            </w:r>
          </w:p>
        </w:tc>
      </w:tr>
      <w:tr w:rsidR="00FE317B" w:rsidRPr="00C20A89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9E0038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0A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FE317B" w:rsidP="00FE317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C20A89">
              <w:rPr>
                <w:sz w:val="18"/>
                <w:szCs w:val="18"/>
              </w:rPr>
              <w:t>Выездной семинар «</w:t>
            </w:r>
            <w:r w:rsidRPr="00C20A89">
              <w:rPr>
                <w:sz w:val="18"/>
                <w:szCs w:val="18"/>
              </w:rPr>
              <w:t xml:space="preserve">Использование информационных технологий в нравственном воспитании обучающихся: реализация идей преемственности» </w:t>
            </w:r>
            <w:r w:rsidRPr="00C20A89">
              <w:rPr>
                <w:sz w:val="18"/>
                <w:szCs w:val="18"/>
              </w:rPr>
              <w:t>в рамках ИТНШ</w:t>
            </w:r>
            <w:r w:rsidRPr="00C20A89">
              <w:rPr>
                <w:sz w:val="18"/>
                <w:szCs w:val="18"/>
              </w:rPr>
              <w:t xml:space="preserve"> (онлайн)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 xml:space="preserve">ОУ 539, </w:t>
            </w:r>
          </w:p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>Фатеева Т.Н.</w:t>
            </w:r>
          </w:p>
          <w:p w:rsidR="00FE317B" w:rsidRPr="00C20A8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A89">
              <w:rPr>
                <w:rFonts w:ascii="Times New Roman" w:hAnsi="Times New Roman" w:cs="Times New Roman"/>
                <w:sz w:val="18"/>
                <w:szCs w:val="18"/>
              </w:rPr>
              <w:t>Титова А.В.</w:t>
            </w:r>
          </w:p>
        </w:tc>
      </w:tr>
      <w:tr w:rsidR="00FE317B" w:rsidRPr="00F04B2A" w:rsidTr="00C20A89">
        <w:trPr>
          <w:trHeight w:val="555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A05F34" w:rsidRDefault="009E0038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DC6749" w:rsidRDefault="00FE317B" w:rsidP="00FE317B">
            <w:pPr>
              <w:pStyle w:val="aa"/>
              <w:ind w:left="0" w:firstLine="0"/>
              <w:jc w:val="center"/>
              <w:rPr>
                <w:sz w:val="18"/>
                <w:szCs w:val="18"/>
              </w:rPr>
            </w:pPr>
            <w:r w:rsidRPr="00DC6749">
              <w:rPr>
                <w:sz w:val="18"/>
                <w:szCs w:val="18"/>
              </w:rPr>
              <w:t>Квиз «Эмоциональный интеллект и физическая активность: факторы успешности дошкольника»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DC674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DC674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DC674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ДОУ 41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DC6749" w:rsidRDefault="00FE317B" w:rsidP="00FE31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Таширева ОВ.</w:t>
            </w:r>
          </w:p>
        </w:tc>
      </w:tr>
      <w:tr w:rsidR="00FE317B" w:rsidRPr="00F04B2A" w:rsidTr="00C20A89">
        <w:trPr>
          <w:trHeight w:val="21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FE317B" w:rsidRPr="00F04B2A" w:rsidTr="00C20A89">
        <w:trPr>
          <w:trHeight w:val="41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E317B" w:rsidRPr="00F04B2A" w:rsidTr="00C20A89">
        <w:trPr>
          <w:trHeight w:val="18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FE317B" w:rsidRPr="00F04B2A" w:rsidTr="00C20A89">
        <w:trPr>
          <w:trHeight w:val="403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C20A89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 w:rsidR="00FE317B"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«Формирование предпосылок для развития функциональной грамотности современных дошкольников»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FE317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Бобровская Д.В.</w:t>
            </w:r>
          </w:p>
          <w:p w:rsidR="00FE317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FE317B" w:rsidRPr="00F04B2A" w:rsidTr="00C20A89">
        <w:trPr>
          <w:trHeight w:val="17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E317B" w:rsidRPr="00F04B2A" w:rsidTr="00C20A89">
        <w:trPr>
          <w:trHeight w:val="418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Педагогическая мастерская для воспитателей «Эффективные практики формирования функциональной грамотности детей дошкольного возраста»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(зал ДОУ)</w:t>
            </w:r>
          </w:p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регистрации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05090B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9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E317B" w:rsidRPr="00F04B2A" w:rsidTr="00C20A89">
        <w:trPr>
          <w:trHeight w:val="1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E317B" w:rsidRPr="00F04B2A" w:rsidTr="00C20A89">
        <w:trPr>
          <w:trHeight w:val="224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понедель-ник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E317B" w:rsidRPr="00F04B2A" w:rsidTr="00C20A89">
        <w:trPr>
          <w:trHeight w:val="511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 (по согласованию)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</w:tc>
      </w:tr>
      <w:tr w:rsidR="00FE317B" w:rsidRPr="00F04B2A" w:rsidTr="00C20A89">
        <w:trPr>
          <w:trHeight w:val="470"/>
        </w:trPr>
        <w:tc>
          <w:tcPr>
            <w:tcW w:w="1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F04B2A" w:rsidRDefault="00FE317B" w:rsidP="00FE31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F04B2A" w:rsidRDefault="00FE317B" w:rsidP="00FE31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E317B" w:rsidRPr="00F04B2A" w:rsidTr="00C20A89">
        <w:trPr>
          <w:trHeight w:val="470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F04B2A" w:rsidRDefault="00FE317B" w:rsidP="00FE31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F04B2A" w:rsidRDefault="00FE317B" w:rsidP="00FE317B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C20A89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E317B"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FE317B"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дельник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7B" w:rsidRPr="008D0AA1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0A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FE317B" w:rsidRPr="00F04B2A" w:rsidTr="00C20A89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E317B" w:rsidRPr="00F04B2A" w:rsidTr="00C20A89">
        <w:trPr>
          <w:trHeight w:val="224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предваритель-ной записи 753-79-37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E317B" w:rsidRPr="00F04B2A" w:rsidTr="00C20A89">
        <w:trPr>
          <w:trHeight w:val="224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E317B" w:rsidRPr="00F04B2A" w:rsidTr="00C20A89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FE317B" w:rsidRPr="00F04B2A" w:rsidTr="00C20A89">
        <w:trPr>
          <w:trHeight w:val="224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7B" w:rsidRPr="0008530C" w:rsidRDefault="00FE317B" w:rsidP="00FE317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12CA6" w:rsidRPr="00912CA6" w:rsidTr="00C20A89">
        <w:trPr>
          <w:trHeight w:val="21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49" w:rsidRPr="00912CA6" w:rsidRDefault="00DC6749" w:rsidP="00DC674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12C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912CA6" w:rsidRPr="00912CA6" w:rsidTr="00C20A89">
        <w:trPr>
          <w:trHeight w:val="21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912CA6" w:rsidRDefault="00DC6749" w:rsidP="00DC6749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DC6749" w:rsidRPr="00912CA6" w:rsidRDefault="00C20A8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DC6749" w:rsidRPr="00912CA6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="00DC6749" w:rsidRPr="00912CA6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DC6749" w:rsidRPr="00912CA6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DC6749" w:rsidRPr="00912CA6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="00DC6749" w:rsidRPr="00912CA6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DC6749" w:rsidRPr="00912CA6" w:rsidRDefault="00DC6749" w:rsidP="00DC67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</w:tc>
      </w:tr>
      <w:tr w:rsidR="00912CA6" w:rsidRPr="00912CA6" w:rsidTr="00C20A89">
        <w:trPr>
          <w:trHeight w:val="21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в рамках </w:t>
            </w:r>
            <w:r w:rsidRPr="00DC67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Коледа С.Э.</w:t>
            </w:r>
          </w:p>
          <w:p w:rsidR="00912CA6" w:rsidRPr="00DC6749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749">
              <w:rPr>
                <w:rFonts w:ascii="Times New Roman" w:hAnsi="Times New Roman" w:cs="Times New Roman"/>
                <w:sz w:val="18"/>
                <w:szCs w:val="18"/>
              </w:rPr>
              <w:t>Хазова С.И.</w:t>
            </w:r>
          </w:p>
        </w:tc>
      </w:tr>
      <w:tr w:rsidR="00912CA6" w:rsidRPr="00912CA6" w:rsidTr="00C20A89">
        <w:trPr>
          <w:trHeight w:val="21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 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3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  <w:p w:rsidR="00912CA6" w:rsidRPr="00912CA6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CA6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</w:tbl>
    <w:p w:rsidR="00C20A89" w:rsidRDefault="00C20A89">
      <w:r>
        <w:br w:type="page"/>
      </w:r>
    </w:p>
    <w:tbl>
      <w:tblPr>
        <w:tblStyle w:val="a6"/>
        <w:tblW w:w="546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21"/>
        <w:gridCol w:w="3847"/>
        <w:gridCol w:w="17"/>
        <w:gridCol w:w="1219"/>
        <w:gridCol w:w="1543"/>
        <w:gridCol w:w="17"/>
        <w:gridCol w:w="1728"/>
        <w:gridCol w:w="1831"/>
      </w:tblGrid>
      <w:tr w:rsidR="00912CA6" w:rsidRPr="00F04B2A" w:rsidTr="00C20A89">
        <w:trPr>
          <w:trHeight w:val="2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3049AC" w:rsidRDefault="00912CA6" w:rsidP="00912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912CA6" w:rsidRPr="00F04B2A" w:rsidTr="00C20A89">
        <w:trPr>
          <w:trHeight w:val="682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49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3049AC" w:rsidRDefault="00912CA6" w:rsidP="00912CA6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3049A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ДОУ здоровьесозидающей деятельности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912CA6" w:rsidRPr="003049AC" w:rsidRDefault="00C20A89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912CA6" w:rsidRPr="003049AC">
                <w:rPr>
                  <w:rStyle w:val="a7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3049AC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4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12CA6" w:rsidRPr="00F04B2A" w:rsidTr="00C20A89">
        <w:trPr>
          <w:trHeight w:val="2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12CA6" w:rsidRPr="00F04B2A" w:rsidTr="00C20A89">
        <w:trPr>
          <w:trHeight w:val="2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912CA6" w:rsidRPr="00F04B2A" w:rsidTr="00C20A89">
        <w:trPr>
          <w:trHeight w:val="1016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 квалификации по программе «Особенности организации образовательной деятельности по профилактике детского дорожно-транспортного травматизма»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Кураева В.С.</w:t>
            </w:r>
          </w:p>
        </w:tc>
      </w:tr>
      <w:tr w:rsidR="00912CA6" w:rsidRPr="00F04B2A" w:rsidTr="00C20A89">
        <w:trPr>
          <w:trHeight w:val="1029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 квалификации по программе «Основные ориентиры воспитательно-образовательной деятельности педагога ДОО в соответствии с ФОП ДО»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Кураева В.С.</w:t>
            </w:r>
          </w:p>
        </w:tc>
      </w:tr>
      <w:tr w:rsidR="00912CA6" w:rsidRPr="00F04B2A" w:rsidTr="00C20A89">
        <w:trPr>
          <w:trHeight w:val="1120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 квалификации по программе «Основы работы с сервисами Яндекс»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912CA6" w:rsidRPr="00C53A8B" w:rsidRDefault="00912CA6" w:rsidP="00912C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A8B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начальной школы)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A6" w:rsidRPr="00C53A8B" w:rsidRDefault="00912CA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3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Кураева В.С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tbl>
      <w:tblPr>
        <w:tblStyle w:val="a6"/>
        <w:tblpPr w:leftFromText="180" w:rightFromText="180" w:vertAnchor="text" w:horzAnchor="margin" w:tblpX="-294" w:tblpY="687"/>
        <w:tblW w:w="5445" w:type="pct"/>
        <w:tblLayout w:type="fixed"/>
        <w:tblLook w:val="04A0" w:firstRow="1" w:lastRow="0" w:firstColumn="1" w:lastColumn="0" w:noHBand="0" w:noVBand="1"/>
      </w:tblPr>
      <w:tblGrid>
        <w:gridCol w:w="626"/>
        <w:gridCol w:w="3848"/>
        <w:gridCol w:w="1208"/>
        <w:gridCol w:w="1575"/>
        <w:gridCol w:w="1657"/>
        <w:gridCol w:w="1571"/>
      </w:tblGrid>
      <w:tr w:rsidR="00DD63E0" w:rsidRPr="00FB6377" w:rsidTr="00C20A89">
        <w:trPr>
          <w:trHeight w:val="20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DD63E0" w:rsidRPr="00FB6377" w:rsidTr="00C20A89">
        <w:trPr>
          <w:trHeight w:val="2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DD63E0" w:rsidRPr="00FB6377" w:rsidTr="00C20A89">
        <w:trPr>
          <w:trHeight w:val="2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DD63E0" w:rsidRPr="00FB6377" w:rsidTr="00C20A89">
        <w:trPr>
          <w:trHeight w:val="42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3E0" w:rsidRPr="00F04B2A" w:rsidTr="00C20A89">
        <w:trPr>
          <w:trHeight w:val="4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7F69BD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  <w:r w:rsidR="00DD63E0"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 Л.В</w:t>
            </w:r>
            <w:r w:rsidR="00BA3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Цыркина Л.Ф.</w:t>
            </w:r>
          </w:p>
        </w:tc>
      </w:tr>
      <w:tr w:rsidR="00DD63E0" w:rsidRPr="00F04B2A" w:rsidTr="00C20A89">
        <w:trPr>
          <w:trHeight w:val="4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«Мультимир дошкольника»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D63E0" w:rsidRPr="00F04B2A" w:rsidTr="00C20A89">
        <w:trPr>
          <w:trHeight w:val="4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«Экономическая азбука для дошкольников»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DD63E0" w:rsidRPr="002E2EE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2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DD63E0" w:rsidRPr="00F04B2A" w:rsidTr="00C20A89">
        <w:trPr>
          <w:trHeight w:val="103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912CA6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р.Стачек, д. 16 лит.А, помещение</w:t>
            </w:r>
          </w:p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121-Н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 Смолякова М.Г.</w:t>
            </w:r>
          </w:p>
        </w:tc>
      </w:tr>
      <w:tr w:rsidR="00DD63E0" w:rsidRPr="00F04B2A" w:rsidTr="00C20A89">
        <w:trPr>
          <w:trHeight w:val="4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старших воспитателей «Азбука взаимодействия»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  <w:p w:rsidR="002079C1" w:rsidRPr="004A70E4" w:rsidRDefault="002079C1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D63E0" w:rsidRPr="00F04B2A" w:rsidTr="00C20A89">
        <w:trPr>
          <w:trHeight w:val="20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049AC" w:rsidRDefault="00DD63E0" w:rsidP="00DD63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049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D63E0" w:rsidRPr="00F04B2A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культуре. ГТО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D63E0" w:rsidRPr="00FB6377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DD63E0" w:rsidRPr="009B7EC1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DD63E0" w:rsidRPr="00F04B2A" w:rsidTr="00C20A89">
        <w:trPr>
          <w:trHeight w:val="9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театр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дошкольниками» «Развитие творческих способностей дошкольников средствами музыкального фольклора»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DD63E0" w:rsidRPr="00577155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(зал ДОУ)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 Л.В.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Ялышева М.С.</w:t>
            </w:r>
          </w:p>
          <w:p w:rsidR="00DD63E0" w:rsidRPr="00577155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Сапегина Д.С.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групп. «Нетрадиционные формы</w:t>
            </w:r>
          </w:p>
          <w:p w:rsidR="00DD63E0" w:rsidRPr="00FB6377" w:rsidRDefault="00912CA6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DD63E0"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ормирования</w:t>
            </w:r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D63E0"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гражданственности у</w:t>
            </w:r>
          </w:p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«Физкультурно-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оздоровительная работа с детьми раннего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в условиях</w:t>
            </w:r>
          </w:p>
          <w:p w:rsidR="00DD63E0" w:rsidRPr="000D7D32" w:rsidRDefault="00BA3306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ФОП ДО»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0D7D32" w:rsidRDefault="00DD63E0" w:rsidP="0030284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D63E0" w:rsidRPr="000D7D32" w:rsidRDefault="00DD63E0" w:rsidP="0030284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DD63E0" w:rsidRPr="000D7D32" w:rsidRDefault="00DD63E0" w:rsidP="0030284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Е.М.</w:t>
            </w:r>
          </w:p>
          <w:p w:rsidR="00DD63E0" w:rsidRPr="000D7D32" w:rsidRDefault="00302846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Дерябкина </w:t>
            </w:r>
            <w:r w:rsidR="00DD63E0"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О.А</w:t>
            </w:r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8530C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ПДС для педагогов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CA6" w:rsidRDefault="00DD63E0" w:rsidP="00DD63E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молодых педагогов «Школа профессионального развития</w:t>
            </w:r>
          </w:p>
          <w:p w:rsidR="00DD63E0" w:rsidRPr="00FB6377" w:rsidRDefault="00DD63E0" w:rsidP="00DD63E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«Построение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индивидуального</w:t>
            </w:r>
          </w:p>
          <w:p w:rsidR="00DD63E0" w:rsidRPr="00FB6377" w:rsidRDefault="00DD63E0" w:rsidP="00DD63E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образовательного маршрута</w:t>
            </w:r>
          </w:p>
          <w:p w:rsidR="00DD63E0" w:rsidRPr="00FB6377" w:rsidRDefault="00DD63E0" w:rsidP="00DD63E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воспитанников»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</w:tbl>
    <w:p w:rsidR="00C20A89" w:rsidRDefault="00C20A89">
      <w:r>
        <w:br w:type="page"/>
      </w:r>
    </w:p>
    <w:tbl>
      <w:tblPr>
        <w:tblStyle w:val="a6"/>
        <w:tblpPr w:leftFromText="180" w:rightFromText="180" w:vertAnchor="text" w:horzAnchor="margin" w:tblpX="-294" w:tblpY="687"/>
        <w:tblW w:w="5445" w:type="pct"/>
        <w:tblLayout w:type="fixed"/>
        <w:tblLook w:val="04A0" w:firstRow="1" w:lastRow="0" w:firstColumn="1" w:lastColumn="0" w:noHBand="0" w:noVBand="1"/>
      </w:tblPr>
      <w:tblGrid>
        <w:gridCol w:w="626"/>
        <w:gridCol w:w="3848"/>
        <w:gridCol w:w="1208"/>
        <w:gridCol w:w="1575"/>
        <w:gridCol w:w="1657"/>
        <w:gridCol w:w="1571"/>
      </w:tblGrid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«Духовно-нравственные ценности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основа патриотического воспитания»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«Активные формы взаимодействия с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семьей в рамках патриотического и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гражданского воспитания детей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на основе духовно-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нравственных и традиционно-культурных</w:t>
            </w:r>
          </w:p>
          <w:p w:rsidR="00DD63E0" w:rsidRPr="00577155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Calibri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Наумовская И.А.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И.А.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Карпушенко Е.В.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«Специфика организации образовательной деятельности в соответствии с ФОП ДО»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8847DE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="00DD63E0" w:rsidRPr="00AD7E1F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 для старших воспитателей «Активизация педагогического коллектива как основа повышения качества образования в ДОУ»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Открытые мероприятия</w:t>
            </w:r>
            <w:r w:rsidR="00060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педагогов </w:t>
            </w:r>
            <w:r w:rsidR="00060C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ДОУ</w:t>
            </w:r>
            <w:r w:rsidRPr="00577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рамках личных аттестаций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 с</w:t>
            </w:r>
          </w:p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младшего возраста</w:t>
            </w:r>
          </w:p>
          <w:p w:rsidR="00DD63E0" w:rsidRPr="00AD7E1F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«Колобок»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https://forms.yandex.ru/u/65cf60412530c2069b9abf5f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И.Ю.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 в подготовительной группе «Путешествие в страну Математика»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32 </w:t>
            </w:r>
            <w:hyperlink r:id="rId12" w:history="1">
              <w:r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https://forms.yandex.ru/u/65cf608bc769f1312478e5a4/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Голубинская Г.В.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в средней группе «Петрушка в гостях у ребят»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https://forms.yandex.ru/u/65cf5f9b69387232800a5b74/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Кукушкина О.А.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577155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</w:p>
          <w:p w:rsidR="00DD63E0" w:rsidRPr="00AD7E1F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«Богатыри земли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русской»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 О.В.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речевому развитию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мире животных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771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жарких стран»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 Е.В.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художественно-эстетическому развитию (музыка) с детьми средней группы "Музыкальная лаборатория"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https://forms.yandex.ru/cloud/65ce2759068ff00bd7ffc4b1/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Бейц М.В.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 с детьми старшей группы "Спа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сение акванавта"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30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https://forms.yandex.ru/cloud/65ce40e9c09c020fcfbf6afc/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Лесман Л.Е.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подготовительной</w:t>
            </w:r>
          </w:p>
          <w:p w:rsidR="00DD63E0" w:rsidRPr="00AD7E1F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ТНР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«Загадки Санкт-Петербурга»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Ковшова Т.Г.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912CA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старшей группе ТНР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по Санкт-Петербург</w:t>
            </w:r>
            <w:r w:rsidR="00912C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Гурлянд С.М.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речи в средней группе для детей с нарушением зрения «Путешествие по сказкам К.И. Чуковского»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https://forms.yandex.ru/u/65cde5e7f47e731a0bdad344/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Сячковская В.Д.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художественно-эстетическому развитию в старшей группе для детей с нарушением зрения «Пластилинография. Жостовская роспись»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Платонова Т.А</w:t>
            </w:r>
            <w:r w:rsidR="0030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2A6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(ФЭМП) в подготовительной группе (ТНР) «В поисках сокровищ»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Пушкина Т.О.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</w:t>
            </w:r>
          </w:p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 группы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«Масленица и не только!»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  <w:r>
              <w:t xml:space="preserve"> </w:t>
            </w:r>
          </w:p>
          <w:p w:rsidR="00DD63E0" w:rsidRPr="00D94927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https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://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docs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google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com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forms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d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e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/1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FAIpQLScjBsAFfI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Z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S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eBg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Q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45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pZ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-6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V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zCHmgwDZXSjZr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l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OktIiQ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/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viewform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?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usp</w:t>
              </w:r>
              <w:r w:rsidR="00DD63E0" w:rsidRPr="00D94927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=</w:t>
              </w:r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sharing</w:t>
              </w:r>
            </w:hyperlink>
            <w:r w:rsidR="00DD63E0"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E0029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002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Пайтян И.В.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  по познавательному развитию «Я Вам пишу»</w:t>
            </w:r>
            <w:r w:rsidRPr="00E002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 истории письма и письменных принадлежностей)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E0029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Сметанникова Е.А.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второй младшей группы «Полетим на самолете»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Мананникова С.В.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</w:t>
            </w:r>
          </w:p>
          <w:p w:rsidR="00DD63E0" w:rsidRPr="004A70E4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первой младшей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весенний лес»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A70E4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4A70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(ФЭМП) с детьми подготовительного возраста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5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Колесникова Т.А.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раннего возраста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«Опыты с водой для малышей»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ул.Севастопольская, д.9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85458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Красноперова Е.А.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II младшей</w:t>
            </w:r>
          </w:p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49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«Занимательная математика»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Гончарова А.А.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D9492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454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познавательному развитию (формирование элементарных математических представлений) в средней группе «Город волшебных фигур»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Григорьева Ю.Г.</w:t>
            </w:r>
          </w:p>
        </w:tc>
      </w:tr>
      <w:tr w:rsidR="00DD63E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049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для детей среднего дошкольного возраста с ТНР «Путешествие в подводный мир»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Розова А.С.</w:t>
            </w:r>
          </w:p>
        </w:tc>
      </w:tr>
      <w:tr w:rsidR="008C58F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8C58F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    в группе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«Теремок»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  <w:p w:rsidR="008C58F0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8C58F0" w:rsidRPr="00A51AB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https://forms.yandex.ru/u/65d5d9d673cee75f0a52da89/</w:t>
              </w:r>
            </w:hyperlink>
            <w:r w:rsid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Кротова И.А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C58F0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Pr="008C58F0" w:rsidRDefault="008C58F0" w:rsidP="008C58F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8C58F0" w:rsidRPr="008C58F0" w:rsidRDefault="008C58F0" w:rsidP="008C58F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стетическому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группе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«Теремок»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8C58F0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history="1">
              <w:r w:rsidR="008C58F0" w:rsidRPr="00A51AB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https://forms.yandex.ru/u/65d5db20c769f15e49949a1b/</w:t>
              </w:r>
            </w:hyperlink>
            <w:r w:rsidR="008C5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F0" w:rsidRPr="008C58F0" w:rsidRDefault="008C58F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0C1D" w:rsidRPr="00E00294" w:rsidTr="00C20A89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Pr="00060C1D" w:rsidRDefault="00060C1D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0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старших воспитателей в рамках личных аттестаций</w:t>
            </w:r>
          </w:p>
        </w:tc>
      </w:tr>
      <w:tr w:rsidR="00060C1D" w:rsidRPr="00E00294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Pr="008C58F0" w:rsidRDefault="00060C1D" w:rsidP="008C58F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Мероприятие для старших воспитателей «Взаимодействие педагогов с сетевыми партнерами по теме «Семья- детский сад-здоровье»</w:t>
            </w:r>
            <w:r w:rsidR="00BA3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Pr="008C58F0" w:rsidRDefault="00060C1D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Сокольникова Н.М.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Открытые мероприятия для учителей-логопедов </w:t>
            </w:r>
            <w:r w:rsidRPr="004723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060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учителей-дефектологов </w:t>
            </w:r>
            <w:r w:rsidRPr="004723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 рамках личных аттестаций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Коррекционное занятие учителя-дефектолога в l младшей группе для детей с нарушением зрения «Ждем гостей»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DD63E0" w:rsidRPr="00AD7E1F" w:rsidRDefault="00C20A89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history="1">
              <w:r w:rsidR="00DD63E0" w:rsidRPr="00023F9F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https://forms.yandex.ru/u/65cde80e02848f583dcbf7e4/</w:t>
              </w:r>
            </w:hyperlink>
            <w:r w:rsidR="00DD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Савченко М.А.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Коррекционное занятие учителя-дефектолога по формир</w:t>
            </w:r>
            <w:r w:rsidR="00060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ованию сенсорных эталонов во </w:t>
            </w:r>
            <w:r w:rsidR="00060C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FB6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младшей группе для детей с нарушением зрения «Путешествие в сказку «Репка»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Хоменко Г.В.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FB6377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Коррекционное занятие учителя-дефектолога по закреплению сенсорных эталонов в средней группе для детей с нарушением зрения «Учусь, играя»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1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Проникова Д.В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развитию связной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 детей старшего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ЗПР (6-7лет) "Составление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сказки "Лягушка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комар" с использованием</w:t>
            </w:r>
          </w:p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природного материала"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Подгрупповое логопедическое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формированию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лексико-грамматических</w:t>
            </w:r>
          </w:p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представлений по теме "В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есна"</w:t>
            </w:r>
          </w:p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ОНР в старшей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Матвеева О.В.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Логопедическое подгрупповое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формированию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лексико-грамматической</w:t>
            </w:r>
          </w:p>
          <w:p w:rsidR="00DD63E0" w:rsidRPr="004723A9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речи для детей 6-7 лет</w:t>
            </w:r>
          </w:p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23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ТНР, тема "Весна"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Онищук О.А.</w:t>
            </w:r>
          </w:p>
        </w:tc>
      </w:tr>
    </w:tbl>
    <w:p w:rsidR="00C20A89" w:rsidRDefault="00C20A89">
      <w:r>
        <w:br w:type="page"/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="-294" w:tblpY="687"/>
        <w:tblW w:w="5445" w:type="pct"/>
        <w:tblLayout w:type="fixed"/>
        <w:tblLook w:val="04A0" w:firstRow="1" w:lastRow="0" w:firstColumn="1" w:lastColumn="0" w:noHBand="0" w:noVBand="1"/>
      </w:tblPr>
      <w:tblGrid>
        <w:gridCol w:w="627"/>
        <w:gridCol w:w="3848"/>
        <w:gridCol w:w="1208"/>
        <w:gridCol w:w="182"/>
        <w:gridCol w:w="1392"/>
        <w:gridCol w:w="1657"/>
        <w:gridCol w:w="1571"/>
      </w:tblGrid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854584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5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районного сетевого проекта «Готовимся к конкурсу вместе»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организационного совета проекта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31AF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 с участниками проекта «Личностная готовность педагога к диссеминации педагогического опыта»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13.30 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участниками проекта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«Каждый педагог-актер»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М.Говорова ,34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Плоп В.И.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для воспитанников ДОУ «День танца»</w:t>
            </w:r>
          </w:p>
        </w:tc>
        <w:tc>
          <w:tcPr>
            <w:tcW w:w="13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6C0BA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11 по 15 марта 2024 г. по адресу: </w:t>
            </w:r>
            <w:hyperlink r:id="rId21" w:history="1">
              <w:r w:rsidR="00163C2B" w:rsidRPr="00865B84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danceday@inbox.ru</w:t>
              </w:r>
            </w:hyperlink>
            <w:r w:rsid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прием заявок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25 по 29 марта 2024 г.  –выступления по утвержденному графику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  <w:p w:rsidR="00DD63E0" w:rsidRPr="00AD7E1F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Васильева И.Н.</w:t>
            </w:r>
          </w:p>
        </w:tc>
      </w:tr>
      <w:tr w:rsidR="00DD63E0" w:rsidRPr="0008530C" w:rsidTr="00C20A89">
        <w:trPr>
          <w:trHeight w:val="513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этап конкурса детского творчества «Разукрасим мир стихами»</w:t>
            </w:r>
          </w:p>
        </w:tc>
        <w:tc>
          <w:tcPr>
            <w:tcW w:w="211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04.03-05.03- сдача электронных заявок </w:t>
            </w:r>
            <w:hyperlink r:id="rId22" w:history="1">
              <w:r w:rsidRPr="006C0BA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Suslovalb</w:t>
              </w:r>
              <w:r w:rsidRPr="006C0BA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Pr="006C0BA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bk</w:t>
              </w:r>
              <w:r w:rsidRPr="006C0BA8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.ru</w:t>
              </w:r>
            </w:hyperlink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соответствии с положением о конкурсе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C0BA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Л.Ф.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Очный этап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13.03-14.03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09.15-13.00 по графику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 Маршала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Казакова, д.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 корп. 2,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лит.А)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 Л.Ф</w:t>
            </w:r>
            <w:r w:rsidR="003028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D63E0" w:rsidRPr="000D7D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DD63E0" w:rsidRPr="00AD7E1F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D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C0BA8" w:rsidRDefault="00DD63E0" w:rsidP="00DD63E0">
            <w:pPr>
              <w:tabs>
                <w:tab w:val="num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B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       ЦДЮТТ</w:t>
            </w:r>
          </w:p>
        </w:tc>
      </w:tr>
      <w:tr w:rsidR="00423DDC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DC" w:rsidRPr="00423DDC" w:rsidRDefault="00423DDC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423DDC" w:rsidRPr="00423DDC" w:rsidRDefault="00423DDC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E61FC5" w:rsidRPr="0008530C" w:rsidTr="00C20A89">
        <w:trPr>
          <w:trHeight w:val="991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Pr="00423DDC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</w:t>
            </w:r>
          </w:p>
          <w:p w:rsidR="00E61FC5" w:rsidRPr="00423DDC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«Маленький пешеход и пассажир»</w:t>
            </w:r>
          </w:p>
          <w:p w:rsidR="00E61FC5" w:rsidRPr="00423DDC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мобильного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</w:p>
          <w:p w:rsidR="00E61FC5" w:rsidRPr="009B7EC1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646CF6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E61FC5">
              <w:rPr>
                <w:rFonts w:ascii="Times New Roman" w:eastAsia="Calibri" w:hAnsi="Times New Roman" w:cs="Times New Roman"/>
                <w:sz w:val="18"/>
                <w:szCs w:val="18"/>
              </w:rPr>
              <w:t>оне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E61FC5">
              <w:rPr>
                <w:rFonts w:ascii="Times New Roman" w:eastAsia="Calibri" w:hAnsi="Times New Roman" w:cs="Times New Roman"/>
                <w:sz w:val="18"/>
                <w:szCs w:val="18"/>
              </w:rPr>
              <w:t>дельник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E61F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среда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Pr="00423DDC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E61FC5" w:rsidRPr="00423DDC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E61FC5" w:rsidRDefault="00E61FC5" w:rsidP="00423DDC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3D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E61FC5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Pr="009B7EC1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</w:t>
            </w:r>
          </w:p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1FC5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Pr="009B7EC1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1FC5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C5" w:rsidRPr="009B7EC1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25.03</w:t>
            </w:r>
          </w:p>
          <w:p w:rsidR="00E61FC5" w:rsidRDefault="00E61FC5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FC5" w:rsidRDefault="00E61FC5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61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 и пассажирами» для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61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 старшего дошкольного возраста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BA3306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8F14EA">
              <w:rPr>
                <w:rFonts w:ascii="Times New Roman" w:eastAsia="Calibri" w:hAnsi="Times New Roman" w:cs="Times New Roman"/>
                <w:sz w:val="18"/>
                <w:szCs w:val="18"/>
              </w:rPr>
              <w:t>торник</w:t>
            </w:r>
          </w:p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8F14EA" w:rsidRDefault="008F14EA" w:rsidP="004B4D55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 А.Г.</w:t>
            </w:r>
          </w:p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05.03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73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15.03</w:t>
            </w:r>
          </w:p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CF6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</w:t>
            </w:r>
          </w:p>
          <w:p w:rsidR="008F14EA" w:rsidRPr="009B7EC1" w:rsidRDefault="008F14EA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«Я знаю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ГБДОУ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7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9B7EC1" w:rsidRDefault="008F14EA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«Скорость – не главное!»</w:t>
            </w:r>
          </w:p>
        </w:tc>
        <w:tc>
          <w:tcPr>
            <w:tcW w:w="13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12.02-15.03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нформационный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дорожной</w:t>
            </w:r>
          </w:p>
          <w:p w:rsidR="008F14EA" w:rsidRPr="009B7EC1" w:rsidRDefault="008F14EA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</w:t>
            </w:r>
          </w:p>
        </w:tc>
        <w:tc>
          <w:tcPr>
            <w:tcW w:w="13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06.03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F14EA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8F14EA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Pr="008F14EA" w:rsidRDefault="008F14EA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14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БДД.</w:t>
            </w:r>
          </w:p>
        </w:tc>
        <w:tc>
          <w:tcPr>
            <w:tcW w:w="6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</w:t>
            </w:r>
          </w:p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8F14EA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EA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EA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  <w:tr w:rsidR="00163C2B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B" w:rsidRPr="00163C2B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педагогических сотрудников Кировского района</w:t>
            </w:r>
          </w:p>
        </w:tc>
      </w:tr>
      <w:tr w:rsidR="00163C2B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B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F6" w:rsidRDefault="00163C2B" w:rsidP="00163C2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конкурс изобразительного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декоративно-прикладного искусства среди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образовательных учреждений</w:t>
            </w:r>
          </w:p>
          <w:p w:rsidR="00163C2B" w:rsidRPr="008F14EA" w:rsidRDefault="00163C2B" w:rsidP="000813F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«Моё вдохновение»</w:t>
            </w:r>
          </w:p>
        </w:tc>
        <w:tc>
          <w:tcPr>
            <w:tcW w:w="132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2B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3C2B">
              <w:rPr>
                <w:rFonts w:ascii="Times New Roman" w:eastAsia="Calibri" w:hAnsi="Times New Roman" w:cs="Times New Roman"/>
                <w:sz w:val="18"/>
                <w:szCs w:val="18"/>
              </w:rPr>
              <w:t>02.03-11.04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C2B" w:rsidRDefault="00163C2B" w:rsidP="008F14EA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2B" w:rsidRPr="00163C2B" w:rsidRDefault="00163C2B" w:rsidP="00163C2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163C2B" w:rsidRDefault="00163C2B" w:rsidP="00163C2B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C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 Е.А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32ADD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ЦППС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32ADD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32ADD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646CF6">
            <w:pPr>
              <w:pStyle w:val="a8"/>
              <w:shd w:val="clear" w:color="auto" w:fill="FFFFFF" w:themeFill="background1"/>
              <w:spacing w:after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47032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педагогов-психологов ДОУ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47032">
              <w:rPr>
                <w:color w:val="000000" w:themeColor="text1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47032">
              <w:rPr>
                <w:color w:val="000000" w:themeColor="text1"/>
                <w:sz w:val="18"/>
                <w:szCs w:val="18"/>
                <w:lang w:eastAsia="en-US"/>
              </w:rPr>
              <w:t>14-17.00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4703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47032">
              <w:rPr>
                <w:color w:val="000000" w:themeColor="text1"/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 молодых специалистов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9B7EC1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«Профилактика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выгорания педагогов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</w:t>
            </w:r>
            <w:r w:rsidR="0020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32ADD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</w:t>
            </w:r>
          </w:p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страну Знаний»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A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Мищенко В.Г.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 и учителя-дефектологи ДОУ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2079C1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огопедов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ворческие игры и</w:t>
            </w:r>
          </w:p>
          <w:p w:rsidR="00DD63E0" w:rsidRPr="009B7EC1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задания для развития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способностей детей»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7032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учителей-дефектологов.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«Предметно-развивающая среда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нарушениями зрения:</w:t>
            </w:r>
          </w:p>
          <w:p w:rsidR="00DD63E0" w:rsidRPr="009B7EC1" w:rsidRDefault="00DD63E0" w:rsidP="002079C1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  <w:r w:rsidR="002079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оррекционной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470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86704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DD63E0" w:rsidRPr="0086704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</w:t>
            </w:r>
          </w:p>
          <w:p w:rsidR="00DD63E0" w:rsidRPr="009B7EC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дефектологов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среда</w:t>
            </w: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86704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</w:t>
            </w:r>
          </w:p>
          <w:p w:rsidR="00DD63E0" w:rsidRPr="009B7EC1" w:rsidRDefault="00DD63E0" w:rsidP="000813F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по темам</w:t>
            </w:r>
            <w:r w:rsidR="000813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70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«Транспорт»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B4FBB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D63E0" w:rsidRPr="006B4FBB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Прокофьева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4F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Е.А.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867041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Открытые занятия в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логопедических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группах по темам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«Перелетные</w:t>
            </w:r>
            <w:r w:rsidR="00646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птицы», «Транспорт»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0.9.30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1457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 Н.М.</w:t>
            </w:r>
          </w:p>
          <w:p w:rsidR="00DD63E0" w:rsidRPr="0031457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Кучик Е.С.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Дайнеко О.М.</w:t>
            </w:r>
          </w:p>
        </w:tc>
      </w:tr>
      <w:tr w:rsidR="00060C1D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Pr="00314578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в старшей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</w:p>
          <w:p w:rsidR="00060C1D" w:rsidRPr="00331AF8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по темам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«Семья»,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Слыша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Буковки»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1D" w:rsidRPr="00AD7E1F" w:rsidRDefault="00060C1D" w:rsidP="00060C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C1D" w:rsidRPr="00AD7E1F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1D" w:rsidRPr="00314578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</w:t>
            </w:r>
          </w:p>
          <w:p w:rsidR="00060C1D" w:rsidRPr="00314578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Т.А.</w:t>
            </w:r>
          </w:p>
          <w:p w:rsidR="00060C1D" w:rsidRPr="00331AF8" w:rsidRDefault="00060C1D" w:rsidP="00060C1D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Романенко Р.В.</w:t>
            </w:r>
          </w:p>
        </w:tc>
      </w:tr>
      <w:tr w:rsidR="00DD63E0" w:rsidRPr="0008530C" w:rsidTr="00C20A89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1457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31457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</w:t>
            </w:r>
          </w:p>
          <w:p w:rsidR="00DD63E0" w:rsidRPr="00867041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Pr="000C2408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C2408">
              <w:rPr>
                <w:rFonts w:ascii="Times New Roman" w:eastAsia="Calibri" w:hAnsi="Times New Roman" w:cs="Times New Roman"/>
                <w:sz w:val="18"/>
                <w:szCs w:val="18"/>
              </w:rPr>
              <w:t>Ежедневно</w:t>
            </w:r>
          </w:p>
          <w:p w:rsidR="00DD63E0" w:rsidRPr="000813F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3FF">
              <w:rPr>
                <w:rFonts w:ascii="Times New Roman" w:eastAsia="Calibri" w:hAnsi="Times New Roman" w:cs="Times New Roman"/>
                <w:sz w:val="16"/>
                <w:szCs w:val="16"/>
              </w:rPr>
              <w:t>(запись</w:t>
            </w:r>
          </w:p>
          <w:p w:rsidR="00DD63E0" w:rsidRPr="000813FF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813FF">
              <w:rPr>
                <w:rFonts w:ascii="Times New Roman" w:eastAsia="Calibri" w:hAnsi="Times New Roman" w:cs="Times New Roman"/>
                <w:sz w:val="16"/>
                <w:szCs w:val="16"/>
              </w:rPr>
              <w:t>по тел. 246-</w:t>
            </w: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813FF">
              <w:rPr>
                <w:rFonts w:ascii="Times New Roman" w:eastAsia="Calibri" w:hAnsi="Times New Roman" w:cs="Times New Roman"/>
                <w:sz w:val="16"/>
                <w:szCs w:val="16"/>
              </w:rPr>
              <w:t>29-53)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0C2408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</w:tc>
      </w:tr>
      <w:tr w:rsidR="00DD63E0" w:rsidRPr="0008530C" w:rsidTr="00C20A89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6CF6" w:rsidRDefault="00DD63E0" w:rsidP="000813FF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C2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14.03</w:t>
            </w:r>
          </w:p>
          <w:p w:rsidR="00DD63E0" w:rsidRDefault="00DD63E0" w:rsidP="00DD63E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E0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E0" w:rsidRPr="00646CF6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Коваленко Н.В.</w:t>
            </w:r>
          </w:p>
          <w:p w:rsidR="00DD63E0" w:rsidRPr="00646CF6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Полакайнен</w:t>
            </w:r>
            <w:r w:rsidR="00646CF6"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С.А.</w:t>
            </w:r>
          </w:p>
          <w:p w:rsidR="00DD63E0" w:rsidRPr="00646CF6" w:rsidRDefault="00DD63E0" w:rsidP="00DD63E0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О.П.</w:t>
            </w:r>
          </w:p>
          <w:p w:rsidR="00DD63E0" w:rsidRPr="00646CF6" w:rsidRDefault="00DD63E0" w:rsidP="00646CF6">
            <w:pPr>
              <w:tabs>
                <w:tab w:val="num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Близниченко</w:t>
            </w:r>
            <w:r w:rsid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46C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О.С.</w:t>
            </w:r>
          </w:p>
        </w:tc>
      </w:tr>
    </w:tbl>
    <w:p w:rsidR="00F70247" w:rsidRPr="0008530C" w:rsidRDefault="00F70247" w:rsidP="000813FF">
      <w:pPr>
        <w:rPr>
          <w:color w:val="FF0000"/>
        </w:rPr>
      </w:pPr>
    </w:p>
    <w:sectPr w:rsidR="00F70247" w:rsidRPr="0008530C" w:rsidSect="004B4D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E4" w:rsidRDefault="00685EE4" w:rsidP="00646CF6">
      <w:pPr>
        <w:spacing w:after="0" w:line="240" w:lineRule="auto"/>
      </w:pPr>
      <w:r>
        <w:separator/>
      </w:r>
    </w:p>
  </w:endnote>
  <w:endnote w:type="continuationSeparator" w:id="0">
    <w:p w:rsidR="00685EE4" w:rsidRDefault="00685EE4" w:rsidP="0064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E4" w:rsidRDefault="00685EE4" w:rsidP="00646CF6">
      <w:pPr>
        <w:spacing w:after="0" w:line="240" w:lineRule="auto"/>
      </w:pPr>
      <w:r>
        <w:separator/>
      </w:r>
    </w:p>
  </w:footnote>
  <w:footnote w:type="continuationSeparator" w:id="0">
    <w:p w:rsidR="00685EE4" w:rsidRDefault="00685EE4" w:rsidP="0064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45BD7"/>
    <w:multiLevelType w:val="hybridMultilevel"/>
    <w:tmpl w:val="47C6F378"/>
    <w:lvl w:ilvl="0" w:tplc="CA8AAB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AA3068"/>
    <w:multiLevelType w:val="hybridMultilevel"/>
    <w:tmpl w:val="A040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D"/>
    <w:rsid w:val="00023757"/>
    <w:rsid w:val="00025160"/>
    <w:rsid w:val="0002700E"/>
    <w:rsid w:val="00032ADD"/>
    <w:rsid w:val="0005090B"/>
    <w:rsid w:val="00060C1D"/>
    <w:rsid w:val="000813FF"/>
    <w:rsid w:val="0008530C"/>
    <w:rsid w:val="000C2408"/>
    <w:rsid w:val="000D7D32"/>
    <w:rsid w:val="000F42E4"/>
    <w:rsid w:val="00126262"/>
    <w:rsid w:val="00163C2B"/>
    <w:rsid w:val="001963DC"/>
    <w:rsid w:val="001C47E9"/>
    <w:rsid w:val="001C4929"/>
    <w:rsid w:val="002079C1"/>
    <w:rsid w:val="002A2EE1"/>
    <w:rsid w:val="002A660D"/>
    <w:rsid w:val="002E2EE2"/>
    <w:rsid w:val="00302846"/>
    <w:rsid w:val="003049AC"/>
    <w:rsid w:val="00312C40"/>
    <w:rsid w:val="00314578"/>
    <w:rsid w:val="00331AF8"/>
    <w:rsid w:val="003D077B"/>
    <w:rsid w:val="003D35C6"/>
    <w:rsid w:val="00423DDC"/>
    <w:rsid w:val="004539E7"/>
    <w:rsid w:val="004723A9"/>
    <w:rsid w:val="004A70E4"/>
    <w:rsid w:val="004B4D55"/>
    <w:rsid w:val="004E68BC"/>
    <w:rsid w:val="005024C7"/>
    <w:rsid w:val="00577155"/>
    <w:rsid w:val="005B581F"/>
    <w:rsid w:val="005B5C62"/>
    <w:rsid w:val="005B77CE"/>
    <w:rsid w:val="005D5CFD"/>
    <w:rsid w:val="00646CF6"/>
    <w:rsid w:val="00647032"/>
    <w:rsid w:val="00651F16"/>
    <w:rsid w:val="00672B80"/>
    <w:rsid w:val="00685EE4"/>
    <w:rsid w:val="006906C1"/>
    <w:rsid w:val="006B4FBB"/>
    <w:rsid w:val="006C0BA8"/>
    <w:rsid w:val="006C4B2D"/>
    <w:rsid w:val="0074691D"/>
    <w:rsid w:val="007570E2"/>
    <w:rsid w:val="007A7355"/>
    <w:rsid w:val="007A76BB"/>
    <w:rsid w:val="007F326C"/>
    <w:rsid w:val="007F69BD"/>
    <w:rsid w:val="00825B70"/>
    <w:rsid w:val="0083584A"/>
    <w:rsid w:val="00851A20"/>
    <w:rsid w:val="00854584"/>
    <w:rsid w:val="00867041"/>
    <w:rsid w:val="008847DE"/>
    <w:rsid w:val="008C58F0"/>
    <w:rsid w:val="008D0AA1"/>
    <w:rsid w:val="008F14EA"/>
    <w:rsid w:val="008F3CA6"/>
    <w:rsid w:val="00912CA6"/>
    <w:rsid w:val="0091384A"/>
    <w:rsid w:val="009454F8"/>
    <w:rsid w:val="009B7EC1"/>
    <w:rsid w:val="009E0038"/>
    <w:rsid w:val="009F5AD9"/>
    <w:rsid w:val="00A05F34"/>
    <w:rsid w:val="00A10FCB"/>
    <w:rsid w:val="00A6146B"/>
    <w:rsid w:val="00AA4A36"/>
    <w:rsid w:val="00AD7E1F"/>
    <w:rsid w:val="00B235F5"/>
    <w:rsid w:val="00B66860"/>
    <w:rsid w:val="00BA3306"/>
    <w:rsid w:val="00C20A89"/>
    <w:rsid w:val="00C53A8B"/>
    <w:rsid w:val="00C73774"/>
    <w:rsid w:val="00C7793D"/>
    <w:rsid w:val="00C913FA"/>
    <w:rsid w:val="00CF4E3A"/>
    <w:rsid w:val="00D7026D"/>
    <w:rsid w:val="00D94927"/>
    <w:rsid w:val="00DA04B7"/>
    <w:rsid w:val="00DC48A6"/>
    <w:rsid w:val="00DC6749"/>
    <w:rsid w:val="00DD63E0"/>
    <w:rsid w:val="00E00294"/>
    <w:rsid w:val="00E61078"/>
    <w:rsid w:val="00E61FC5"/>
    <w:rsid w:val="00EC595A"/>
    <w:rsid w:val="00EE0C32"/>
    <w:rsid w:val="00EF6BD9"/>
    <w:rsid w:val="00F04B2A"/>
    <w:rsid w:val="00F40B42"/>
    <w:rsid w:val="00F60682"/>
    <w:rsid w:val="00F70247"/>
    <w:rsid w:val="00FB6377"/>
    <w:rsid w:val="00FC60A3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83D6-C16E-4C89-9535-BD774AFF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C4B2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4B2D"/>
    <w:pPr>
      <w:ind w:left="720"/>
      <w:contextualSpacing/>
    </w:pPr>
  </w:style>
  <w:style w:type="table" w:styleId="a6">
    <w:name w:val="Table Grid"/>
    <w:basedOn w:val="a1"/>
    <w:uiPriority w:val="59"/>
    <w:rsid w:val="006C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C4B2D"/>
    <w:rPr>
      <w:color w:val="0563C1" w:themeColor="hyperlink"/>
      <w:u w:val="single"/>
    </w:rPr>
  </w:style>
  <w:style w:type="paragraph" w:styleId="a8">
    <w:name w:val="Normal (Web)"/>
    <w:basedOn w:val="a"/>
    <w:link w:val="a9"/>
    <w:unhideWhenUsed/>
    <w:rsid w:val="006C4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Indent"/>
    <w:basedOn w:val="a"/>
    <w:link w:val="ab"/>
    <w:uiPriority w:val="99"/>
    <w:qFormat/>
    <w:rsid w:val="006C4B2D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 отступ Знак"/>
    <w:link w:val="aa"/>
    <w:uiPriority w:val="99"/>
    <w:locked/>
    <w:rsid w:val="006C4B2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C4B2D"/>
  </w:style>
  <w:style w:type="character" w:customStyle="1" w:styleId="1">
    <w:name w:val="Неразрешенное упоминание1"/>
    <w:basedOn w:val="a0"/>
    <w:uiPriority w:val="99"/>
    <w:semiHidden/>
    <w:unhideWhenUsed/>
    <w:rsid w:val="006C4B2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C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4B2D"/>
  </w:style>
  <w:style w:type="paragraph" w:styleId="ae">
    <w:name w:val="footer"/>
    <w:basedOn w:val="a"/>
    <w:link w:val="af"/>
    <w:uiPriority w:val="99"/>
    <w:unhideWhenUsed/>
    <w:rsid w:val="006C4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4B2D"/>
  </w:style>
  <w:style w:type="character" w:customStyle="1" w:styleId="a9">
    <w:name w:val="Обычный (веб) Знак"/>
    <w:basedOn w:val="a0"/>
    <w:link w:val="a8"/>
    <w:rsid w:val="006C4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3757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D35C6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35C6"/>
    <w:rPr>
      <w:rFonts w:ascii="Tahoma" w:eastAsia="Times New Roman" w:hAnsi="Tahoma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yandex.ru/u/65cf5f9b69387232800a5b74/" TargetMode="External"/><Relationship Id="rId18" Type="http://schemas.openxmlformats.org/officeDocument/2006/relationships/hyperlink" Target="https://forms.yandex.ru/u/65d5d9d673cee75f0a52da89/" TargetMode="External"/><Relationship Id="rId3" Type="http://schemas.openxmlformats.org/officeDocument/2006/relationships/styles" Target="styles.xml"/><Relationship Id="rId21" Type="http://schemas.openxmlformats.org/officeDocument/2006/relationships/hyperlink" Target="mailto:danceday@inbo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5cf608bc769f1312478e5a4/" TargetMode="External"/><Relationship Id="rId17" Type="http://schemas.openxmlformats.org/officeDocument/2006/relationships/hyperlink" Target="https://docs.google.com/forms/d/e/1FAIpQLScjBsAFfI8Z6S4eBg8Q45pZ-6V4zCHmgwDZXSjZr2l9OktIiQ/viewform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5cde5e7f47e731a0bdad344/" TargetMode="External"/><Relationship Id="rId20" Type="http://schemas.openxmlformats.org/officeDocument/2006/relationships/hyperlink" Target="https://forms.yandex.ru/u/65cde80e02848f583dcbf7e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5cf60412530c2069b9abf5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cloud/65ce40e9c09c020fcfbf6afc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vkot2010@mail.ru" TargetMode="External"/><Relationship Id="rId19" Type="http://schemas.openxmlformats.org/officeDocument/2006/relationships/hyperlink" Target="https://forms.yandex.ru/u/65d5db20c769f15e49949a1b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dorchyknmc@mail.ru" TargetMode="External"/><Relationship Id="rId14" Type="http://schemas.openxmlformats.org/officeDocument/2006/relationships/hyperlink" Target="https://forms.yandex.ru/cloud/65ce2759068ff00bd7ffc4b1/" TargetMode="External"/><Relationship Id="rId22" Type="http://schemas.openxmlformats.org/officeDocument/2006/relationships/hyperlink" Target="mailto:Suslovalb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73C0-9CC0-4C07-81BA-105A8296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7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58</cp:revision>
  <dcterms:created xsi:type="dcterms:W3CDTF">2022-02-15T10:17:00Z</dcterms:created>
  <dcterms:modified xsi:type="dcterms:W3CDTF">2024-03-01T06:45:00Z</dcterms:modified>
</cp:coreProperties>
</file>