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B51C7F" w:rsidRPr="00B51C7F" w:rsidTr="00592374">
        <w:tc>
          <w:tcPr>
            <w:tcW w:w="4503" w:type="dxa"/>
            <w:shd w:val="clear" w:color="auto" w:fill="auto"/>
          </w:tcPr>
          <w:p w:rsidR="00592374" w:rsidRPr="00393C46" w:rsidRDefault="00592374" w:rsidP="00592374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Style w:val="p80"/>
                <w:rFonts w:eastAsiaTheme="minorHAnsi"/>
              </w:rPr>
            </w:pPr>
            <w:r w:rsidRPr="00393C46">
              <w:rPr>
                <w:rStyle w:val="p80"/>
                <w:rFonts w:eastAsiaTheme="minorHAnsi"/>
              </w:rPr>
              <w:t>УТВЕРЖДАЮ</w:t>
            </w:r>
          </w:p>
          <w:p w:rsidR="00592374" w:rsidRPr="00B51C7F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51C7F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592374" w:rsidRPr="00B51C7F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51C7F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592374" w:rsidRPr="00B51C7F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51C7F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592374" w:rsidRPr="00393C46" w:rsidRDefault="00B51C7F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p80"/>
                <w:rFonts w:eastAsia="Calibri"/>
              </w:rPr>
            </w:pPr>
            <w:r w:rsidRPr="00393C46">
              <w:rPr>
                <w:rStyle w:val="p80"/>
                <w:rFonts w:eastAsia="Calibri"/>
              </w:rPr>
              <w:t>«___» _____________________ 2021</w:t>
            </w:r>
            <w:r w:rsidR="00592374" w:rsidRPr="00393C46">
              <w:rPr>
                <w:rStyle w:val="p80"/>
                <w:rFonts w:eastAsia="Calibri"/>
              </w:rPr>
              <w:t xml:space="preserve"> г.</w:t>
            </w:r>
          </w:p>
        </w:tc>
      </w:tr>
    </w:tbl>
    <w:p w:rsidR="00592374" w:rsidRPr="00B51C7F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592374" w:rsidRPr="00B51C7F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592374" w:rsidRPr="00B51C7F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592374" w:rsidRPr="00B51C7F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 Хазова</w:t>
      </w:r>
    </w:p>
    <w:p w:rsidR="00592374" w:rsidRPr="00B51C7F" w:rsidRDefault="00B51C7F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92374" w:rsidRPr="00B51C7F" w:rsidSect="0059237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51C7F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2021</w:t>
      </w:r>
      <w:r w:rsidR="00FE70A0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592374" w:rsidRPr="00FE70A0" w:rsidRDefault="00393C46" w:rsidP="00FE70A0">
      <w:pPr>
        <w:tabs>
          <w:tab w:val="left" w:pos="76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C46">
        <w:rPr>
          <w:rFonts w:ascii="Times New Roman" w:eastAsia="Times New Roman" w:hAnsi="Times New Roman" w:cs="Times New Roman"/>
          <w:noProof/>
          <w:color w:val="FF0000"/>
          <w:sz w:val="23"/>
          <w:szCs w:val="23"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168910</wp:posOffset>
            </wp:positionV>
            <wp:extent cx="1600200" cy="2095500"/>
            <wp:effectExtent l="114300" t="114300" r="114300" b="152400"/>
            <wp:wrapThrough wrapText="bothSides">
              <wp:wrapPolygon edited="0">
                <wp:start x="-1543" y="-1178"/>
                <wp:lineTo x="-1543" y="22975"/>
                <wp:lineTo x="22886" y="22975"/>
                <wp:lineTo x="22886" y="-1178"/>
                <wp:lineTo x="-1543" y="-1178"/>
              </wp:wrapPolygon>
            </wp:wrapThrough>
            <wp:docPr id="3" name="Рисунок 3" descr="https://illustrators.ru/uploads/illustration/image/721633/main_72163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llustrators.ru/uploads/illustration/image/721633/main_721633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8AD" w:rsidRPr="00B51C7F" w:rsidRDefault="006248AD" w:rsidP="006248AD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592374" w:rsidRPr="00B51C7F" w:rsidRDefault="00592374" w:rsidP="006248AD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92374" w:rsidRPr="00B51C7F" w:rsidRDefault="00592374" w:rsidP="006248AD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92374" w:rsidRPr="00B51C7F" w:rsidRDefault="00592374" w:rsidP="006248AD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592374" w:rsidRPr="00B51C7F" w:rsidRDefault="00592374" w:rsidP="006248AD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51C7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92374" w:rsidRPr="00B51C7F" w:rsidRDefault="00592374" w:rsidP="0059237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2374" w:rsidRPr="00B51C7F" w:rsidRDefault="00592374" w:rsidP="006248AD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1C7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</w:t>
      </w:r>
      <w:r w:rsidR="00B51C7F" w:rsidRPr="00B51C7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рмационная страница (ноябрь 2021</w:t>
      </w:r>
      <w:r w:rsidRPr="00B51C7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6248AD" w:rsidRPr="00B51C7F" w:rsidRDefault="006248AD" w:rsidP="006248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374" w:rsidRDefault="006248AD" w:rsidP="006248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51C7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</w:t>
      </w:r>
      <w:r w:rsidR="00592374" w:rsidRPr="00B51C7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Праздники ноября:</w:t>
      </w:r>
    </w:p>
    <w:p w:rsidR="00B51C7F" w:rsidRPr="00B51C7F" w:rsidRDefault="00B51C7F" w:rsidP="006248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592374" w:rsidRPr="00B51C7F" w:rsidRDefault="00393C46" w:rsidP="0039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</w:t>
      </w:r>
      <w:r w:rsid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4 ноября – д</w:t>
      </w:r>
      <w:r w:rsidR="00592374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ень народного единства;</w:t>
      </w:r>
    </w:p>
    <w:p w:rsidR="00F92F78" w:rsidRDefault="00FE70A0" w:rsidP="00FE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</w:t>
      </w:r>
      <w:r w:rsidR="00F92F78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7 ноября – день согласия и </w:t>
      </w:r>
      <w:r w:rsidR="00562B9B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примирения</w:t>
      </w:r>
      <w:r w:rsidR="00F92F78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;</w:t>
      </w:r>
    </w:p>
    <w:p w:rsidR="00B51C7F" w:rsidRPr="00B51C7F" w:rsidRDefault="00FE70A0" w:rsidP="00FE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</w:t>
      </w:r>
      <w:r w:rsid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8 ноября- международный день КВН;</w:t>
      </w:r>
    </w:p>
    <w:p w:rsidR="00592374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10 ноября – всемирный день науки;</w:t>
      </w:r>
    </w:p>
    <w:p w:rsidR="00B51C7F" w:rsidRPr="00B51C7F" w:rsidRDefault="00B51C7F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11 ноября- всемирный день оригами;</w:t>
      </w:r>
    </w:p>
    <w:p w:rsidR="00592374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12 ноября – Синичкин день;</w:t>
      </w:r>
      <w:r w:rsid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день творчества;</w:t>
      </w:r>
    </w:p>
    <w:p w:rsidR="00592374" w:rsidRPr="00B51C7F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13 ноября – всемирный день доброты;</w:t>
      </w:r>
    </w:p>
    <w:p w:rsidR="00393C46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14 ноября – международный день логопеда</w:t>
      </w:r>
      <w:r w:rsidR="00562B9B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</w:t>
      </w:r>
    </w:p>
    <w:p w:rsidR="00592374" w:rsidRDefault="00562B9B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Кузьминки осенние</w:t>
      </w:r>
      <w:r w:rsidR="00592374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;</w:t>
      </w:r>
    </w:p>
    <w:p w:rsidR="00B51C7F" w:rsidRPr="00B51C7F" w:rsidRDefault="00B51C7F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16 ноября- всемирный день рукоделия;</w:t>
      </w:r>
    </w:p>
    <w:p w:rsidR="00B51C7F" w:rsidRDefault="00562B9B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18 ноября – день рождения Деда Мороза;</w:t>
      </w:r>
      <w:r w:rsid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</w:p>
    <w:p w:rsidR="00562B9B" w:rsidRPr="00B51C7F" w:rsidRDefault="00B51C7F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день придумывания секретов</w:t>
      </w:r>
      <w:r w:rsidR="00864F8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;</w:t>
      </w:r>
    </w:p>
    <w:p w:rsidR="00562B9B" w:rsidRDefault="00562B9B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20 ноября- всемирный день ребенка;</w:t>
      </w:r>
    </w:p>
    <w:p w:rsidR="00B51C7F" w:rsidRPr="00B51C7F" w:rsidRDefault="00B51C7F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22 ноября-день психолога;</w:t>
      </w:r>
    </w:p>
    <w:p w:rsidR="00592374" w:rsidRPr="00B51C7F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21 ноября- всемирный день приветствий;</w:t>
      </w:r>
    </w:p>
    <w:p w:rsidR="00592374" w:rsidRPr="00B51C7F" w:rsidRDefault="00592374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</w:t>
      </w:r>
      <w:r w:rsid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8</w:t>
      </w:r>
      <w:r w:rsidR="00562B9B"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ноября – день матери в России;</w:t>
      </w:r>
    </w:p>
    <w:p w:rsidR="00562B9B" w:rsidRDefault="00562B9B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B51C7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30 ноября – всемирный день домашних животных.</w:t>
      </w:r>
    </w:p>
    <w:p w:rsidR="00FE70A0" w:rsidRPr="00B51C7F" w:rsidRDefault="00FE70A0" w:rsidP="00393C46">
      <w:pPr>
        <w:shd w:val="clear" w:color="auto" w:fill="FFFFFF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:rsidR="00592374" w:rsidRPr="00FE70A0" w:rsidRDefault="00FE70A0" w:rsidP="00FE70A0">
      <w:pPr>
        <w:shd w:val="clear" w:color="auto" w:fill="FFFFFF"/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FE70A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ab/>
      </w:r>
      <w:r w:rsidRPr="00FE70A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*Возможны изменения форматов проведения запланированных мероприятий на основании 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 действующих </w:t>
      </w:r>
      <w:r w:rsidRPr="00FE70A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постановлений и распоряжений федерального и регионального уровня, в соответствии с эпидемиологической обстановкой в Санкт-Петербурге. Обо всех изменениях будет сообщено дополнительно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.</w:t>
      </w:r>
    </w:p>
    <w:p w:rsidR="00566054" w:rsidRPr="00B51C7F" w:rsidRDefault="00566054" w:rsidP="0059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592374" w:rsidRPr="00B51C7F" w:rsidRDefault="00592374" w:rsidP="0059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П</w:t>
      </w:r>
      <w:r w:rsidR="006248AD"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оздравляем</w:t>
      </w:r>
      <w:r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 xml:space="preserve"> </w:t>
      </w:r>
      <w:r w:rsidR="00E5745E"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с</w:t>
      </w:r>
      <w:r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 xml:space="preserve"> Д</w:t>
      </w:r>
      <w:r w:rsidR="00E5745E" w:rsidRPr="00B51C7F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нём народного единства!</w:t>
      </w:r>
    </w:p>
    <w:p w:rsidR="00592374" w:rsidRPr="00B51C7F" w:rsidRDefault="00592374" w:rsidP="0059237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0E7B61" w:rsidRPr="00B51C7F" w:rsidRDefault="000E7B61" w:rsidP="000E7B61">
      <w:pPr>
        <w:spacing w:after="120"/>
        <w:ind w:left="142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B51C7F">
        <w:rPr>
          <w:rFonts w:ascii="Times New Roman" w:hAnsi="Times New Roman" w:cs="Times New Roman"/>
          <w:b/>
          <w:i/>
          <w:sz w:val="18"/>
          <w:szCs w:val="18"/>
          <w:u w:val="single"/>
        </w:rPr>
        <w:t>Информируем:</w:t>
      </w:r>
    </w:p>
    <w:p w:rsidR="000E7B61" w:rsidRDefault="000E7B61" w:rsidP="000E7B61">
      <w:pPr>
        <w:numPr>
          <w:ilvl w:val="0"/>
          <w:numId w:val="6"/>
        </w:numPr>
        <w:tabs>
          <w:tab w:val="num" w:pos="426"/>
          <w:tab w:val="num" w:pos="645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B51C7F">
        <w:rPr>
          <w:rFonts w:ascii="Times New Roman" w:hAnsi="Times New Roman" w:cs="Times New Roman"/>
          <w:bCs/>
          <w:iCs/>
          <w:sz w:val="18"/>
          <w:szCs w:val="18"/>
        </w:rPr>
        <w:t>О проведении Конкурса педагогических достижений Кировского района Санкт-Петербурга (по графику конкурса).</w:t>
      </w:r>
    </w:p>
    <w:p w:rsidR="000E7B61" w:rsidRPr="00B51C7F" w:rsidRDefault="000E7B61" w:rsidP="007C4555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9" w:type="pct"/>
        <w:tblLayout w:type="fixed"/>
        <w:tblLook w:val="04A0" w:firstRow="1" w:lastRow="0" w:firstColumn="1" w:lastColumn="0" w:noHBand="0" w:noVBand="1"/>
      </w:tblPr>
      <w:tblGrid>
        <w:gridCol w:w="387"/>
        <w:gridCol w:w="36"/>
        <w:gridCol w:w="3065"/>
        <w:gridCol w:w="19"/>
        <w:gridCol w:w="9"/>
        <w:gridCol w:w="1277"/>
        <w:gridCol w:w="13"/>
        <w:gridCol w:w="1258"/>
        <w:gridCol w:w="13"/>
        <w:gridCol w:w="1559"/>
        <w:gridCol w:w="15"/>
        <w:gridCol w:w="1821"/>
      </w:tblGrid>
      <w:tr w:rsidR="00B51C7F" w:rsidRPr="00B51C7F" w:rsidTr="00E52B8B">
        <w:trPr>
          <w:trHeight w:val="479"/>
        </w:trPr>
        <w:tc>
          <w:tcPr>
            <w:tcW w:w="5000" w:type="pct"/>
            <w:gridSpan w:val="12"/>
          </w:tcPr>
          <w:p w:rsidR="00592374" w:rsidRPr="00873244" w:rsidRDefault="00EA62FF" w:rsidP="00E52B8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lang w:eastAsia="ru-RU"/>
              </w:rPr>
            </w:pPr>
            <w:r w:rsidRPr="00873244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Повышение эффективности управления и оптимизации взаимодействия образовательных учреждений</w:t>
            </w:r>
          </w:p>
        </w:tc>
      </w:tr>
      <w:tr w:rsidR="00B51C7F" w:rsidRPr="00B51C7F" w:rsidTr="000065FD">
        <w:trPr>
          <w:trHeight w:val="226"/>
        </w:trPr>
        <w:tc>
          <w:tcPr>
            <w:tcW w:w="5000" w:type="pct"/>
            <w:gridSpan w:val="12"/>
          </w:tcPr>
          <w:p w:rsidR="00592374" w:rsidRPr="00864F83" w:rsidRDefault="00592374" w:rsidP="005923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AA4890" w:rsidRPr="00B51C7F" w:rsidTr="007C4555">
        <w:trPr>
          <w:trHeight w:val="149"/>
        </w:trPr>
        <w:tc>
          <w:tcPr>
            <w:tcW w:w="223" w:type="pct"/>
            <w:gridSpan w:val="2"/>
          </w:tcPr>
          <w:p w:rsidR="00592374" w:rsidRPr="00B51C7F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8" w:type="pct"/>
          </w:tcPr>
          <w:p w:rsidR="00592374" w:rsidRPr="00864F83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592374" w:rsidRPr="00864F83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1" w:type="pct"/>
            <w:gridSpan w:val="2"/>
          </w:tcPr>
          <w:p w:rsidR="00592374" w:rsidRPr="00864F83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1" w:type="pct"/>
            <w:gridSpan w:val="2"/>
          </w:tcPr>
          <w:p w:rsidR="00592374" w:rsidRPr="00864F83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1" w:type="pct"/>
          </w:tcPr>
          <w:p w:rsidR="00592374" w:rsidRPr="00864F83" w:rsidRDefault="00592374" w:rsidP="006613A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52B8B" w:rsidRPr="00E52B8B" w:rsidTr="007C4555">
        <w:trPr>
          <w:trHeight w:val="777"/>
        </w:trPr>
        <w:tc>
          <w:tcPr>
            <w:tcW w:w="223" w:type="pct"/>
            <w:gridSpan w:val="2"/>
            <w:vAlign w:val="center"/>
          </w:tcPr>
          <w:p w:rsidR="000065FD" w:rsidRPr="00E52B8B" w:rsidRDefault="00E52B8B" w:rsidP="00006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8" w:type="pct"/>
            <w:vAlign w:val="center"/>
          </w:tcPr>
          <w:p w:rsidR="000065FD" w:rsidRPr="00E52B8B" w:rsidRDefault="000065FD" w:rsidP="006248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Кировского района Санкт-Петербурга </w:t>
            </w:r>
          </w:p>
          <w:p w:rsidR="000065FD" w:rsidRPr="00E52B8B" w:rsidRDefault="000065FD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</w:t>
            </w:r>
            <w:r w:rsidR="00E52B8B"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E52B8B"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198" w:type="pct"/>
            <w:gridSpan w:val="8"/>
            <w:vAlign w:val="center"/>
          </w:tcPr>
          <w:p w:rsidR="000065FD" w:rsidRPr="00E52B8B" w:rsidRDefault="000065FD" w:rsidP="006248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961" w:type="pct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 Хазова С.И.</w:t>
            </w:r>
          </w:p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EA62FF" w:rsidRPr="00B51C7F" w:rsidTr="00683658">
        <w:trPr>
          <w:trHeight w:val="189"/>
        </w:trPr>
        <w:tc>
          <w:tcPr>
            <w:tcW w:w="5000" w:type="pct"/>
            <w:gridSpan w:val="12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AA4890" w:rsidRPr="00B51C7F" w:rsidTr="007C4555">
        <w:trPr>
          <w:trHeight w:val="225"/>
        </w:trPr>
        <w:tc>
          <w:tcPr>
            <w:tcW w:w="223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6" w:type="pct"/>
            <w:gridSpan w:val="3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7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61" w:type="pct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A4890" w:rsidRPr="00B51C7F" w:rsidTr="007C4555">
        <w:trPr>
          <w:trHeight w:val="581"/>
        </w:trPr>
        <w:tc>
          <w:tcPr>
            <w:tcW w:w="223" w:type="pct"/>
            <w:gridSpan w:val="2"/>
            <w:vMerge w:val="restart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gridSpan w:val="2"/>
            <w:vMerge w:val="restart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6" w:type="pct"/>
            <w:gridSpan w:val="3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A4890" w:rsidRPr="00B51C7F" w:rsidTr="007C4555">
        <w:trPr>
          <w:trHeight w:val="581"/>
        </w:trPr>
        <w:tc>
          <w:tcPr>
            <w:tcW w:w="223" w:type="pct"/>
            <w:gridSpan w:val="2"/>
            <w:vMerge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gridSpan w:val="2"/>
            <w:vMerge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7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31" w:type="pct"/>
            <w:gridSpan w:val="2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EA62FF" w:rsidRPr="00EA62FF" w:rsidRDefault="00EA62FF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A62FF" w:rsidRPr="00B51C7F" w:rsidTr="00683658">
        <w:trPr>
          <w:trHeight w:val="225"/>
        </w:trPr>
        <w:tc>
          <w:tcPr>
            <w:tcW w:w="5000" w:type="pct"/>
            <w:gridSpan w:val="12"/>
          </w:tcPr>
          <w:p w:rsidR="00EA62FF" w:rsidRPr="00AA4890" w:rsidRDefault="00EA62FF" w:rsidP="006836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Аттестация педагогических работников</w:t>
            </w:r>
          </w:p>
        </w:tc>
      </w:tr>
      <w:tr w:rsidR="00AA4890" w:rsidRPr="00B51C7F" w:rsidTr="007C4555">
        <w:trPr>
          <w:trHeight w:val="225"/>
        </w:trPr>
        <w:tc>
          <w:tcPr>
            <w:tcW w:w="204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2" w:type="pct"/>
            <w:gridSpan w:val="4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74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8" w:type="pct"/>
            <w:gridSpan w:val="3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31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61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A4890" w:rsidRPr="00B51C7F" w:rsidTr="00E52B8B">
        <w:trPr>
          <w:trHeight w:val="769"/>
        </w:trPr>
        <w:tc>
          <w:tcPr>
            <w:tcW w:w="204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pct"/>
            <w:gridSpan w:val="4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</w:p>
        </w:tc>
        <w:tc>
          <w:tcPr>
            <w:tcW w:w="674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78" w:type="pct"/>
            <w:gridSpan w:val="3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31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61" w:type="pct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A4890" w:rsidRPr="00B51C7F" w:rsidTr="00683658">
        <w:trPr>
          <w:trHeight w:val="225"/>
        </w:trPr>
        <w:tc>
          <w:tcPr>
            <w:tcW w:w="5000" w:type="pct"/>
            <w:gridSpan w:val="12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A4890" w:rsidRPr="00B51C7F" w:rsidTr="007C4555">
        <w:trPr>
          <w:trHeight w:val="225"/>
        </w:trPr>
        <w:tc>
          <w:tcPr>
            <w:tcW w:w="204" w:type="pct"/>
            <w:vAlign w:val="center"/>
          </w:tcPr>
          <w:p w:rsidR="00AA4890" w:rsidRPr="00B51C7F" w:rsidRDefault="00AA4890" w:rsidP="006836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gridSpan w:val="3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79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1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30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9" w:type="pct"/>
            <w:gridSpan w:val="2"/>
            <w:vAlign w:val="center"/>
          </w:tcPr>
          <w:p w:rsidR="00AA4890" w:rsidRPr="00AA4890" w:rsidRDefault="00AA4890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508AA" w:rsidRPr="00B51C7F" w:rsidTr="00F508AA">
        <w:trPr>
          <w:trHeight w:val="225"/>
        </w:trPr>
        <w:tc>
          <w:tcPr>
            <w:tcW w:w="5000" w:type="pct"/>
            <w:gridSpan w:val="12"/>
            <w:vAlign w:val="center"/>
          </w:tcPr>
          <w:p w:rsidR="00F508AA" w:rsidRPr="00F508AA" w:rsidRDefault="00F508AA" w:rsidP="006836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b/>
                <w:lang w:eastAsia="ru-RU"/>
              </w:rPr>
              <w:t>ЦОКО</w:t>
            </w:r>
          </w:p>
        </w:tc>
      </w:tr>
      <w:tr w:rsidR="00F508AA" w:rsidRPr="00B51C7F" w:rsidTr="007C4555">
        <w:trPr>
          <w:trHeight w:val="225"/>
        </w:trPr>
        <w:tc>
          <w:tcPr>
            <w:tcW w:w="204" w:type="pct"/>
            <w:vAlign w:val="center"/>
          </w:tcPr>
          <w:p w:rsidR="00F508AA" w:rsidRPr="00AA4890" w:rsidRDefault="00F508AA" w:rsidP="006836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gridSpan w:val="3"/>
            <w:vAlign w:val="center"/>
          </w:tcPr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</w:t>
            </w:r>
          </w:p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системы дошкольного</w:t>
            </w:r>
          </w:p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рамках</w:t>
            </w:r>
          </w:p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F508AA" w:rsidRPr="00AA4890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(МКДО-2021)</w:t>
            </w:r>
          </w:p>
        </w:tc>
        <w:tc>
          <w:tcPr>
            <w:tcW w:w="1350" w:type="pct"/>
            <w:gridSpan w:val="4"/>
            <w:vAlign w:val="center"/>
          </w:tcPr>
          <w:p w:rsidR="00F508AA" w:rsidRPr="00AA4890" w:rsidRDefault="00F508AA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30" w:type="pct"/>
            <w:gridSpan w:val="2"/>
            <w:vAlign w:val="center"/>
          </w:tcPr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12, 16, 25,</w:t>
            </w:r>
          </w:p>
          <w:p w:rsidR="00F508AA" w:rsidRPr="00AA4890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33, 41, 51, 73</w:t>
            </w:r>
          </w:p>
        </w:tc>
        <w:tc>
          <w:tcPr>
            <w:tcW w:w="969" w:type="pct"/>
            <w:gridSpan w:val="2"/>
            <w:vAlign w:val="center"/>
          </w:tcPr>
          <w:p w:rsidR="00F508AA" w:rsidRPr="00F508AA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Лобанова Н.Н.</w:t>
            </w:r>
          </w:p>
          <w:p w:rsidR="00F508AA" w:rsidRPr="00AA4890" w:rsidRDefault="00F508AA" w:rsidP="00F508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0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B51C7F" w:rsidRPr="00B51C7F" w:rsidTr="000065FD">
        <w:trPr>
          <w:trHeight w:val="219"/>
        </w:trPr>
        <w:tc>
          <w:tcPr>
            <w:tcW w:w="5000" w:type="pct"/>
            <w:gridSpan w:val="12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C2768" w:rsidRPr="00B51C7F" w:rsidTr="007C4555">
        <w:trPr>
          <w:trHeight w:val="420"/>
        </w:trPr>
        <w:tc>
          <w:tcPr>
            <w:tcW w:w="223" w:type="pct"/>
            <w:gridSpan w:val="2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8" w:type="pct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67" w:type="pct"/>
            <w:gridSpan w:val="6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31" w:type="pct"/>
            <w:gridSpan w:val="2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61" w:type="pct"/>
            <w:vAlign w:val="center"/>
          </w:tcPr>
          <w:p w:rsidR="000065FD" w:rsidRPr="00B51C7F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51C7F" w:rsidRPr="00B51C7F" w:rsidTr="000065FD">
        <w:trPr>
          <w:trHeight w:val="190"/>
        </w:trPr>
        <w:tc>
          <w:tcPr>
            <w:tcW w:w="5000" w:type="pct"/>
            <w:gridSpan w:val="12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C2768" w:rsidRPr="00B51C7F" w:rsidTr="007C4555">
        <w:trPr>
          <w:trHeight w:val="420"/>
        </w:trPr>
        <w:tc>
          <w:tcPr>
            <w:tcW w:w="223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EA62FF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 практика использования цифровых образовательных ресурсов в развивающем пространстве ДОО</w:t>
            </w: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3"/>
            <w:vAlign w:val="center"/>
          </w:tcPr>
          <w:p w:rsidR="000065FD" w:rsidRPr="00EA62FF" w:rsidRDefault="00EA62FF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1" w:type="pct"/>
            <w:gridSpan w:val="2"/>
            <w:vAlign w:val="center"/>
          </w:tcPr>
          <w:p w:rsidR="000065FD" w:rsidRPr="00EA62FF" w:rsidRDefault="00EA62FF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31" w:type="pct"/>
            <w:gridSpan w:val="2"/>
            <w:vAlign w:val="center"/>
          </w:tcPr>
          <w:p w:rsidR="000065FD" w:rsidRDefault="00697218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дистанционный формат</w:t>
            </w:r>
          </w:p>
          <w:p w:rsidR="00F40923" w:rsidRPr="00EA62FF" w:rsidRDefault="006613A5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F40923" w:rsidRPr="00EA6C9D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https://us02web.zoom.us/j/667005168?pwd=b3M4cFJxUHFnZnpuU3kyWW8vNzg0QT09</w:t>
              </w:r>
            </w:hyperlink>
            <w:r w:rsidR="00F4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1" w:type="pct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2768" w:rsidRPr="00B51C7F" w:rsidTr="007C4555">
        <w:trPr>
          <w:trHeight w:val="420"/>
        </w:trPr>
        <w:tc>
          <w:tcPr>
            <w:tcW w:w="223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2"/>
            <w:vAlign w:val="center"/>
          </w:tcPr>
          <w:p w:rsidR="000065FD" w:rsidRPr="00EA62FF" w:rsidRDefault="000065FD" w:rsidP="002E31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профессионального роста для начинающих старших воспитателей </w:t>
            </w:r>
          </w:p>
        </w:tc>
        <w:tc>
          <w:tcPr>
            <w:tcW w:w="686" w:type="pct"/>
            <w:gridSpan w:val="3"/>
            <w:vAlign w:val="center"/>
          </w:tcPr>
          <w:p w:rsidR="000065FD" w:rsidRPr="00EA62FF" w:rsidRDefault="00EA62FF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1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1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EA62FF" w:rsidRDefault="000065FD" w:rsidP="00EA62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зал </w:t>
            </w:r>
            <w:r w:rsidR="00EA62FF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61" w:type="pct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5C2768" w:rsidRPr="00B51C7F" w:rsidTr="007C4555">
        <w:trPr>
          <w:trHeight w:val="1088"/>
        </w:trPr>
        <w:tc>
          <w:tcPr>
            <w:tcW w:w="223" w:type="pct"/>
            <w:gridSpan w:val="2"/>
            <w:vAlign w:val="center"/>
          </w:tcPr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gridSpan w:val="2"/>
            <w:vAlign w:val="center"/>
          </w:tcPr>
          <w:p w:rsidR="000065FD" w:rsidRPr="00EA62FF" w:rsidRDefault="00AA4890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</w:t>
            </w:r>
            <w:r w:rsidR="00EA62FF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икум для 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воспитателей </w:t>
            </w:r>
            <w:r w:rsidR="00EA62FF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«Эффективные практики использования ИКТ в работе современного педагога ДОУ»</w:t>
            </w:r>
          </w:p>
        </w:tc>
        <w:tc>
          <w:tcPr>
            <w:tcW w:w="686" w:type="pct"/>
            <w:gridSpan w:val="3"/>
            <w:vAlign w:val="center"/>
          </w:tcPr>
          <w:p w:rsidR="000065FD" w:rsidRPr="00EA62FF" w:rsidRDefault="00EA62FF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1" w:type="pct"/>
            <w:gridSpan w:val="2"/>
            <w:vAlign w:val="center"/>
          </w:tcPr>
          <w:p w:rsidR="000065FD" w:rsidRPr="00EA62FF" w:rsidRDefault="00EA62FF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0065FD"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pct"/>
            <w:gridSpan w:val="2"/>
            <w:vAlign w:val="center"/>
          </w:tcPr>
          <w:p w:rsidR="00AA4890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065FD" w:rsidRPr="00EA62FF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61" w:type="pct"/>
            <w:vAlign w:val="center"/>
          </w:tcPr>
          <w:p w:rsidR="000065FD" w:rsidRPr="00EA62FF" w:rsidRDefault="000065FD" w:rsidP="00BD1B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B51C7F" w:rsidRPr="00B51C7F" w:rsidTr="00401FAC">
        <w:tc>
          <w:tcPr>
            <w:tcW w:w="5000" w:type="pct"/>
            <w:gridSpan w:val="12"/>
          </w:tcPr>
          <w:p w:rsidR="00E52B8B" w:rsidRPr="00873244" w:rsidRDefault="00E52B8B" w:rsidP="00856AFC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3244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ИННОВАЦИОННАЯ И ОПЫТНО-ЭКСПЕРИМЕНТАЛЬНАЯ РАБОТА ДОУ</w:t>
            </w:r>
          </w:p>
          <w:p w:rsidR="000065FD" w:rsidRPr="00EA62FF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73244">
              <w:rPr>
                <w:rFonts w:ascii="Times New Roman" w:hAnsi="Times New Roman"/>
                <w:b/>
                <w:lang w:eastAsia="ru-RU"/>
              </w:rPr>
              <w:t>КИРОВСКОГО РАЙОНА</w:t>
            </w:r>
          </w:p>
        </w:tc>
      </w:tr>
      <w:tr w:rsidR="00E52B8B" w:rsidRPr="00E52B8B" w:rsidTr="007C4555">
        <w:trPr>
          <w:trHeight w:val="669"/>
        </w:trPr>
        <w:tc>
          <w:tcPr>
            <w:tcW w:w="223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57" w:type="pct"/>
            <w:gridSpan w:val="5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065FD" w:rsidRPr="00E52B8B" w:rsidRDefault="006613A5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0065FD" w:rsidRPr="00E52B8B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fedorchyknmc@mail.ru</w:t>
              </w:r>
            </w:hyperlink>
            <w:r w:rsidR="000065FD"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0065FD" w:rsidRPr="00E52B8B" w:rsidRDefault="000065FD" w:rsidP="00401F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E52B8B" w:rsidRPr="00E52B8B" w:rsidTr="007C4555">
        <w:trPr>
          <w:trHeight w:val="673"/>
        </w:trPr>
        <w:tc>
          <w:tcPr>
            <w:tcW w:w="223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E52B8B" w:rsidRPr="00E52B8B" w:rsidRDefault="000065FD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 – участников конкурса инновационных</w:t>
            </w:r>
            <w:r w:rsid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 </w:t>
            </w:r>
          </w:p>
          <w:p w:rsidR="000065FD" w:rsidRPr="00E52B8B" w:rsidRDefault="000065FD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</w:t>
            </w:r>
            <w:r w:rsid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1357" w:type="pct"/>
            <w:gridSpan w:val="5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065FD" w:rsidRPr="00E52B8B" w:rsidRDefault="006613A5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0065FD" w:rsidRPr="00E52B8B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fedorchyknmc@mail.ru</w:t>
              </w:r>
            </w:hyperlink>
            <w:r w:rsidR="000065FD"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pct"/>
            <w:gridSpan w:val="2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0065FD" w:rsidRPr="00E52B8B" w:rsidRDefault="000065FD" w:rsidP="00401F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E52B8B" w:rsidRPr="00E52B8B" w:rsidTr="00E52B8B">
        <w:trPr>
          <w:trHeight w:val="673"/>
        </w:trPr>
        <w:tc>
          <w:tcPr>
            <w:tcW w:w="223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gridSpan w:val="2"/>
            <w:vAlign w:val="center"/>
          </w:tcPr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</w:t>
            </w:r>
          </w:p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– участников конкурса</w:t>
            </w:r>
          </w:p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научно-методических статей в</w:t>
            </w:r>
          </w:p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X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Педагогических чтений «Учимся вместе: новые форматы для новых результатов» </w:t>
            </w:r>
            <w:r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(ссылка на конференцию на платформе ZOOM опубликована в Положении о проведении конкурса статей)</w:t>
            </w:r>
          </w:p>
        </w:tc>
        <w:tc>
          <w:tcPr>
            <w:tcW w:w="679" w:type="pct"/>
            <w:gridSpan w:val="2"/>
            <w:vAlign w:val="center"/>
          </w:tcPr>
          <w:p w:rsidR="00E52B8B" w:rsidRPr="008626E6" w:rsidRDefault="006613A5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8" w:type="pct"/>
            <w:gridSpan w:val="3"/>
            <w:vAlign w:val="center"/>
          </w:tcPr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8626E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 на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платформе ZOOM</w:t>
            </w:r>
          </w:p>
        </w:tc>
        <w:tc>
          <w:tcPr>
            <w:tcW w:w="961" w:type="pct"/>
            <w:vAlign w:val="center"/>
          </w:tcPr>
          <w:p w:rsidR="00E52B8B" w:rsidRPr="00997F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E52B8B" w:rsidRPr="00E52B8B" w:rsidTr="007C4555">
        <w:trPr>
          <w:trHeight w:val="673"/>
        </w:trPr>
        <w:tc>
          <w:tcPr>
            <w:tcW w:w="223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седание Координационного совета по модернизации системы образования Кировского района</w:t>
            </w:r>
          </w:p>
        </w:tc>
        <w:tc>
          <w:tcPr>
            <w:tcW w:w="679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8" w:type="pct"/>
            <w:gridSpan w:val="3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E52B8B" w:rsidRPr="00E52B8B" w:rsidTr="007C4555">
        <w:trPr>
          <w:trHeight w:val="673"/>
        </w:trPr>
        <w:tc>
          <w:tcPr>
            <w:tcW w:w="223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8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заявки на проведение на базе ОУ Кировского района мероприятий деловой программы Петербургского международного</w:t>
            </w:r>
          </w:p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образовательного форума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357" w:type="pct"/>
            <w:gridSpan w:val="5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31" w:type="pct"/>
            <w:gridSpan w:val="2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 С.Э.</w:t>
            </w:r>
          </w:p>
          <w:p w:rsidR="00E52B8B" w:rsidRP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</w:tbl>
    <w:p w:rsidR="00E52B8B" w:rsidRDefault="00E52B8B">
      <w:r>
        <w:br w:type="page"/>
      </w:r>
    </w:p>
    <w:tbl>
      <w:tblPr>
        <w:tblStyle w:val="a3"/>
        <w:tblW w:w="5099" w:type="pct"/>
        <w:tblLayout w:type="fixed"/>
        <w:tblLook w:val="04A0" w:firstRow="1" w:lastRow="0" w:firstColumn="1" w:lastColumn="0" w:noHBand="0" w:noVBand="1"/>
      </w:tblPr>
      <w:tblGrid>
        <w:gridCol w:w="422"/>
        <w:gridCol w:w="3084"/>
        <w:gridCol w:w="1300"/>
        <w:gridCol w:w="1271"/>
        <w:gridCol w:w="1574"/>
        <w:gridCol w:w="1821"/>
      </w:tblGrid>
      <w:tr w:rsidR="00E52B8B" w:rsidRPr="00B51C7F" w:rsidTr="00401FAC">
        <w:tc>
          <w:tcPr>
            <w:tcW w:w="5000" w:type="pct"/>
            <w:gridSpan w:val="6"/>
            <w:vAlign w:val="center"/>
          </w:tcPr>
          <w:p w:rsidR="00E52B8B" w:rsidRPr="00873244" w:rsidRDefault="00E52B8B" w:rsidP="00E52B8B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7324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ЗДОРОВЬЕСОЗИДАЮЩАЯ ДЕЯТЕЛЬНОСТЬ ОУ. ИНКЛЮЗИВНОЕ ОБРАЗОВАНИЕ</w:t>
            </w:r>
          </w:p>
        </w:tc>
      </w:tr>
      <w:tr w:rsidR="00E52B8B" w:rsidRPr="00B51C7F" w:rsidTr="00873244">
        <w:trPr>
          <w:trHeight w:val="857"/>
        </w:trPr>
        <w:tc>
          <w:tcPr>
            <w:tcW w:w="223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вопросам реализации в ОУ</w:t>
            </w:r>
          </w:p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 деятельности</w:t>
            </w:r>
          </w:p>
        </w:tc>
        <w:tc>
          <w:tcPr>
            <w:tcW w:w="1357" w:type="pct"/>
            <w:gridSpan w:val="2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1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1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52B8B" w:rsidRPr="00B51C7F" w:rsidTr="000065FD">
        <w:tc>
          <w:tcPr>
            <w:tcW w:w="5000" w:type="pct"/>
            <w:gridSpan w:val="6"/>
          </w:tcPr>
          <w:p w:rsidR="00E52B8B" w:rsidRPr="00AA4890" w:rsidRDefault="00873244" w:rsidP="008732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ПЕРЕХОД К НОВОМУ КАЧЕСТВУ СОДЕРЖАНИЯ, ФОРМ И ТЕХНОЛОГИЙ ОБРАЗОВАНИЯ</w:t>
            </w:r>
            <w:r w:rsidR="00E52B8B" w:rsidRPr="00AA4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2B8B" w:rsidRPr="00B51C7F" w:rsidTr="000065FD">
        <w:tc>
          <w:tcPr>
            <w:tcW w:w="5000" w:type="pct"/>
            <w:gridSpan w:val="6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E52B8B" w:rsidRPr="00B51C7F" w:rsidTr="000065FD">
        <w:tc>
          <w:tcPr>
            <w:tcW w:w="5000" w:type="pct"/>
            <w:gridSpan w:val="6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6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 Смолякова М.Г.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E52B8B" w:rsidRPr="00B51C7F" w:rsidTr="007C4555">
        <w:trPr>
          <w:trHeight w:val="527"/>
        </w:trPr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6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«Расти малыш»</w:t>
            </w:r>
          </w:p>
        </w:tc>
        <w:tc>
          <w:tcPr>
            <w:tcW w:w="686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7C4555">
        <w:trPr>
          <w:trHeight w:val="555"/>
        </w:trPr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6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686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52B8B" w:rsidRPr="00B51C7F" w:rsidTr="007C4555">
        <w:trPr>
          <w:trHeight w:val="507"/>
        </w:trPr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«Мультимир дошкольника»</w:t>
            </w:r>
          </w:p>
        </w:tc>
        <w:tc>
          <w:tcPr>
            <w:tcW w:w="686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52B8B" w:rsidRPr="00B51C7F" w:rsidTr="007C4555">
        <w:trPr>
          <w:trHeight w:val="507"/>
        </w:trPr>
        <w:tc>
          <w:tcPr>
            <w:tcW w:w="223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8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2188" w:type="pct"/>
            <w:gridSpan w:val="3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961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</w:t>
            </w:r>
          </w:p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52B8B" w:rsidRPr="00B51C7F" w:rsidTr="007C4555">
        <w:trPr>
          <w:trHeight w:val="507"/>
        </w:trPr>
        <w:tc>
          <w:tcPr>
            <w:tcW w:w="223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8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686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71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1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E52B8B" w:rsidRPr="00AA4890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52B8B" w:rsidRPr="00B51C7F" w:rsidTr="00566054">
        <w:trPr>
          <w:trHeight w:val="161"/>
        </w:trPr>
        <w:tc>
          <w:tcPr>
            <w:tcW w:w="5000" w:type="pct"/>
            <w:gridSpan w:val="6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E52B8B" w:rsidRPr="00B51C7F" w:rsidTr="007C4555">
        <w:trPr>
          <w:trHeight w:val="1002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«Влияние подвижных игр на развитие основных физических качеств дошкольника»</w:t>
            </w:r>
          </w:p>
        </w:tc>
        <w:tc>
          <w:tcPr>
            <w:tcW w:w="686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Ярус А.У.</w:t>
            </w:r>
          </w:p>
        </w:tc>
      </w:tr>
      <w:tr w:rsidR="00E52B8B" w:rsidRPr="00B51C7F" w:rsidTr="007C4555">
        <w:trPr>
          <w:trHeight w:val="663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 «Музыкальные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в подготовительной группе как средство социализации»</w:t>
            </w:r>
          </w:p>
        </w:tc>
        <w:tc>
          <w:tcPr>
            <w:tcW w:w="686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7C4555">
        <w:trPr>
          <w:trHeight w:val="701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воспитателей коррекционных групп 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Инновационные формы работы с детьми в группах компенсирующей направленности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Желева В.А.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Исмаилова А. Р.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ПименоваС.В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Шилова Л.В.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Паршина Г.А.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Родина Р.И.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Якшис Т.И.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Т.Г.</w:t>
            </w:r>
          </w:p>
        </w:tc>
      </w:tr>
      <w:tr w:rsidR="00E52B8B" w:rsidRPr="00B51C7F" w:rsidTr="007C4555">
        <w:trPr>
          <w:trHeight w:val="273"/>
        </w:trPr>
        <w:tc>
          <w:tcPr>
            <w:tcW w:w="223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«Комплексно-тематический подход к организации игровой деятельности детей</w:t>
            </w:r>
          </w:p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возраста»</w:t>
            </w:r>
          </w:p>
        </w:tc>
        <w:tc>
          <w:tcPr>
            <w:tcW w:w="686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71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61" w:type="pct"/>
            <w:vAlign w:val="center"/>
          </w:tcPr>
          <w:p w:rsidR="00E52B8B" w:rsidRPr="005C2768" w:rsidRDefault="00E52B8B" w:rsidP="00E52B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Цыркина Л.Ф.</w:t>
            </w:r>
          </w:p>
          <w:p w:rsidR="00E52B8B" w:rsidRPr="005C2768" w:rsidRDefault="00E52B8B" w:rsidP="00E52B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Андреева Т.А.</w:t>
            </w:r>
          </w:p>
          <w:p w:rsidR="00E52B8B" w:rsidRPr="005C2768" w:rsidRDefault="00E52B8B" w:rsidP="008732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Бестужева О.С.</w:t>
            </w:r>
          </w:p>
        </w:tc>
      </w:tr>
      <w:tr w:rsidR="00E52B8B" w:rsidRPr="00B51C7F" w:rsidTr="00566054">
        <w:trPr>
          <w:trHeight w:val="138"/>
        </w:trPr>
        <w:tc>
          <w:tcPr>
            <w:tcW w:w="5000" w:type="pct"/>
            <w:gridSpan w:val="6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E52B8B" w:rsidRPr="00B51C7F" w:rsidTr="007C4555">
        <w:trPr>
          <w:trHeight w:val="273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«Задачи духовно-нравственного развития личности на основе духовно-нравственных и социокультурных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ценностей, принятых в обществе»</w:t>
            </w:r>
          </w:p>
        </w:tc>
        <w:tc>
          <w:tcPr>
            <w:tcW w:w="686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3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 6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E52B8B" w:rsidRPr="006D335B" w:rsidRDefault="00E52B8B" w:rsidP="00E52B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</w:tbl>
    <w:p w:rsidR="00873244" w:rsidRDefault="00873244">
      <w:r>
        <w:br w:type="page"/>
      </w:r>
    </w:p>
    <w:tbl>
      <w:tblPr>
        <w:tblStyle w:val="a3"/>
        <w:tblW w:w="5099" w:type="pct"/>
        <w:tblLayout w:type="fixed"/>
        <w:tblLook w:val="04A0" w:firstRow="1" w:lastRow="0" w:firstColumn="1" w:lastColumn="0" w:noHBand="0" w:noVBand="1"/>
      </w:tblPr>
      <w:tblGrid>
        <w:gridCol w:w="423"/>
        <w:gridCol w:w="3084"/>
        <w:gridCol w:w="9"/>
        <w:gridCol w:w="1277"/>
        <w:gridCol w:w="13"/>
        <w:gridCol w:w="1271"/>
        <w:gridCol w:w="1559"/>
        <w:gridCol w:w="15"/>
        <w:gridCol w:w="1821"/>
      </w:tblGrid>
      <w:tr w:rsidR="00E52B8B" w:rsidRPr="00B51C7F" w:rsidTr="007C4555">
        <w:trPr>
          <w:trHeight w:val="273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 «На пути к мастерству»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педагогической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педагога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686" w:type="pct"/>
            <w:gridSpan w:val="3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671" w:type="pct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6D335B" w:rsidRDefault="00E52B8B" w:rsidP="00E52B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gridSpan w:val="2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7C4555">
        <w:trPr>
          <w:trHeight w:val="273"/>
        </w:trPr>
        <w:tc>
          <w:tcPr>
            <w:tcW w:w="223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7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61" w:type="pct"/>
            <w:vAlign w:val="center"/>
          </w:tcPr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E52B8B" w:rsidRPr="006D335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3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E52B8B" w:rsidRPr="00697218" w:rsidTr="00683658">
        <w:tc>
          <w:tcPr>
            <w:tcW w:w="5000" w:type="pct"/>
            <w:gridSpan w:val="9"/>
          </w:tcPr>
          <w:p w:rsidR="00873244" w:rsidRDefault="00E52B8B" w:rsidP="0087324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</w:t>
            </w:r>
          </w:p>
          <w:p w:rsidR="00E52B8B" w:rsidRPr="00697218" w:rsidRDefault="00E52B8B" w:rsidP="0087324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ПРОФЕССИОНАЛЬНЫХ И ДЕТСКИХ КОНКУРСОВ</w:t>
            </w:r>
          </w:p>
        </w:tc>
      </w:tr>
      <w:tr w:rsidR="00E52B8B" w:rsidRPr="00697218" w:rsidTr="007C4555">
        <w:tc>
          <w:tcPr>
            <w:tcW w:w="223" w:type="pct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7" w:type="pct"/>
            <w:gridSpan w:val="8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E52B8B" w:rsidRPr="00B51C7F" w:rsidTr="007C4555">
        <w:trPr>
          <w:trHeight w:val="465"/>
        </w:trPr>
        <w:tc>
          <w:tcPr>
            <w:tcW w:w="223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здоровья», подноминация «Воспитатель ДОУ»</w:t>
            </w:r>
          </w:p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тур </w:t>
            </w:r>
          </w:p>
        </w:tc>
        <w:tc>
          <w:tcPr>
            <w:tcW w:w="686" w:type="pct"/>
            <w:gridSpan w:val="3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15.11-30.11</w:t>
            </w:r>
          </w:p>
        </w:tc>
        <w:tc>
          <w:tcPr>
            <w:tcW w:w="1502" w:type="pct"/>
            <w:gridSpan w:val="3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61" w:type="pct"/>
            <w:vAlign w:val="center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52B8B" w:rsidRPr="005C2768" w:rsidTr="007C4555">
        <w:tc>
          <w:tcPr>
            <w:tcW w:w="223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5C2768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 начинается с детства», подноминация «Воспитатель Д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ОУ». Презентация опыта работы</w:t>
            </w:r>
          </w:p>
        </w:tc>
        <w:tc>
          <w:tcPr>
            <w:tcW w:w="679" w:type="pct"/>
            <w:gridSpan w:val="2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61" w:type="pct"/>
            <w:vAlign w:val="center"/>
          </w:tcPr>
          <w:p w:rsidR="00E52B8B" w:rsidRPr="005C276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697218" w:rsidTr="007C4555">
        <w:tc>
          <w:tcPr>
            <w:tcW w:w="223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Pr="00697218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 начинается с детства», подноминация «Воспитатель ДОУ»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</w:t>
            </w:r>
          </w:p>
        </w:tc>
        <w:tc>
          <w:tcPr>
            <w:tcW w:w="679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8" w:type="pct"/>
            <w:gridSpan w:val="2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9.00-12.00</w:t>
            </w:r>
          </w:p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31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ДОУ59</w:t>
            </w:r>
          </w:p>
        </w:tc>
        <w:tc>
          <w:tcPr>
            <w:tcW w:w="961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И.П.</w:t>
            </w:r>
          </w:p>
        </w:tc>
      </w:tr>
      <w:tr w:rsidR="00E52B8B" w:rsidRPr="00697218" w:rsidTr="007C4555">
        <w:tc>
          <w:tcPr>
            <w:tcW w:w="223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vAlign w:val="center"/>
          </w:tcPr>
          <w:p w:rsidR="00E52B8B" w:rsidRPr="00697218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подноминация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ДОУ»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астер-класс</w:t>
            </w:r>
          </w:p>
        </w:tc>
        <w:tc>
          <w:tcPr>
            <w:tcW w:w="679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25.11-26.10</w:t>
            </w:r>
          </w:p>
        </w:tc>
        <w:tc>
          <w:tcPr>
            <w:tcW w:w="678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31" w:type="pct"/>
            <w:gridSpan w:val="2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 зал</w:t>
            </w:r>
          </w:p>
        </w:tc>
        <w:tc>
          <w:tcPr>
            <w:tcW w:w="961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</w:t>
            </w:r>
          </w:p>
        </w:tc>
      </w:tr>
      <w:tr w:rsidR="00E52B8B" w:rsidRPr="00697218" w:rsidTr="007C4555">
        <w:tc>
          <w:tcPr>
            <w:tcW w:w="223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8" w:type="pct"/>
            <w:vAlign w:val="center"/>
          </w:tcPr>
          <w:p w:rsidR="00E52B8B" w:rsidRPr="00697218" w:rsidRDefault="00E52B8B" w:rsidP="00873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 начинается с детства»,</w:t>
            </w:r>
            <w:r w:rsidR="00873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подноминация «Воспитатель ДОУ». </w:t>
            </w: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679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218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21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E52B8B" w:rsidRPr="00697218" w:rsidRDefault="00E52B8B" w:rsidP="00E5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218">
              <w:rPr>
                <w:rFonts w:ascii="Times New Roman" w:hAnsi="Times New Roman" w:cs="Times New Roman"/>
                <w:sz w:val="18"/>
                <w:szCs w:val="18"/>
              </w:rPr>
              <w:t xml:space="preserve"> зал ДОУ</w:t>
            </w:r>
          </w:p>
        </w:tc>
        <w:tc>
          <w:tcPr>
            <w:tcW w:w="961" w:type="pct"/>
            <w:vAlign w:val="center"/>
          </w:tcPr>
          <w:p w:rsidR="00E52B8B" w:rsidRPr="00697218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2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E52B8B" w:rsidRPr="00B51C7F" w:rsidTr="00683658">
        <w:tc>
          <w:tcPr>
            <w:tcW w:w="5000" w:type="pct"/>
            <w:gridSpan w:val="9"/>
          </w:tcPr>
          <w:p w:rsidR="00E52B8B" w:rsidRPr="00E13456" w:rsidRDefault="00E52B8B" w:rsidP="0087324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E52B8B" w:rsidRPr="00B51C7F" w:rsidTr="00683658">
        <w:tc>
          <w:tcPr>
            <w:tcW w:w="5000" w:type="pct"/>
            <w:gridSpan w:val="9"/>
          </w:tcPr>
          <w:p w:rsidR="00E52B8B" w:rsidRPr="00E13456" w:rsidRDefault="00E52B8B" w:rsidP="0087324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E52B8B" w:rsidRPr="00B51C7F" w:rsidTr="007C4555">
        <w:trPr>
          <w:trHeight w:val="954"/>
        </w:trPr>
        <w:tc>
          <w:tcPr>
            <w:tcW w:w="2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3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«Развитие профессиональной компетентности педагога дошкольной образовательной организации»</w:t>
            </w:r>
          </w:p>
        </w:tc>
        <w:tc>
          <w:tcPr>
            <w:tcW w:w="681" w:type="pct"/>
            <w:gridSpan w:val="2"/>
            <w:vAlign w:val="center"/>
          </w:tcPr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71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3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«Специфика работы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музыкального руководителя по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формированию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хореографических навыков у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дошкольного возраста»</w:t>
            </w:r>
          </w:p>
        </w:tc>
        <w:tc>
          <w:tcPr>
            <w:tcW w:w="681" w:type="pct"/>
            <w:gridSpan w:val="2"/>
            <w:vAlign w:val="center"/>
          </w:tcPr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71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9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3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 «Сервисы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 в образовательной</w:t>
            </w:r>
          </w:p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практике»)</w:t>
            </w:r>
          </w:p>
        </w:tc>
        <w:tc>
          <w:tcPr>
            <w:tcW w:w="681" w:type="pct"/>
            <w:gridSpan w:val="2"/>
            <w:vAlign w:val="center"/>
          </w:tcPr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  <w:p w:rsidR="00E52B8B" w:rsidRPr="006613A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71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bookmarkStart w:id="0" w:name="_GoBack"/>
            <w:bookmarkEnd w:id="0"/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23" w:type="pct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969" w:type="pct"/>
            <w:gridSpan w:val="2"/>
            <w:vAlign w:val="center"/>
          </w:tcPr>
          <w:p w:rsidR="00E52B8B" w:rsidRPr="00E13456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E52B8B" w:rsidRPr="00B51C7F" w:rsidTr="00683658">
        <w:tc>
          <w:tcPr>
            <w:tcW w:w="5000" w:type="pct"/>
            <w:gridSpan w:val="9"/>
            <w:vAlign w:val="center"/>
          </w:tcPr>
          <w:p w:rsidR="00E52B8B" w:rsidRPr="00683658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3658">
              <w:rPr>
                <w:rFonts w:ascii="Times New Roman" w:eastAsia="Times New Roman" w:hAnsi="Times New Roman" w:cs="Times New Roman"/>
                <w:b/>
                <w:lang w:eastAsia="ru-RU"/>
              </w:rPr>
              <w:t>ЦДЮТТ</w:t>
            </w:r>
          </w:p>
        </w:tc>
      </w:tr>
      <w:tr w:rsidR="00E52B8B" w:rsidRPr="00B51C7F" w:rsidTr="00683658">
        <w:tc>
          <w:tcPr>
            <w:tcW w:w="5000" w:type="pct"/>
            <w:gridSpan w:val="9"/>
            <w:vAlign w:val="center"/>
          </w:tcPr>
          <w:p w:rsidR="00E52B8B" w:rsidRPr="00683658" w:rsidRDefault="00E52B8B" w:rsidP="008732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36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</w:t>
            </w:r>
            <w:r w:rsidR="008732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6836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транспортного травматизма и безопасности дорожного движения</w:t>
            </w:r>
          </w:p>
        </w:tc>
      </w:tr>
      <w:tr w:rsidR="00E52B8B" w:rsidRPr="00B51C7F" w:rsidTr="007C4555">
        <w:trPr>
          <w:trHeight w:val="319"/>
        </w:trPr>
        <w:tc>
          <w:tcPr>
            <w:tcW w:w="223" w:type="pct"/>
            <w:vMerge w:val="restart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Merge w:val="restart"/>
            <w:vAlign w:val="center"/>
          </w:tcPr>
          <w:p w:rsidR="00E52B8B" w:rsidRPr="009F0A0B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 с использованием мобильного автокласса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961" w:type="pct"/>
            <w:vMerge w:val="restart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 А.Г.</w:t>
            </w:r>
          </w:p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E52B8B" w:rsidRPr="00B51C7F" w:rsidTr="00873244">
        <w:trPr>
          <w:trHeight w:val="585"/>
        </w:trPr>
        <w:tc>
          <w:tcPr>
            <w:tcW w:w="223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15.11</w:t>
            </w:r>
          </w:p>
          <w:p w:rsidR="00E52B8B" w:rsidRPr="009F0A0B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F0A0B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F0A0B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232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22.11</w:t>
            </w: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24.11</w:t>
            </w: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179"/>
        </w:trPr>
        <w:tc>
          <w:tcPr>
            <w:tcW w:w="223" w:type="pct"/>
            <w:vMerge w:val="restart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Merge w:val="restart"/>
            <w:vAlign w:val="center"/>
          </w:tcPr>
          <w:p w:rsidR="00E52B8B" w:rsidRPr="009F0A0B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</w:t>
            </w:r>
            <w:r w:rsidR="008732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нников ДОУ</w:t>
            </w:r>
          </w:p>
        </w:tc>
        <w:tc>
          <w:tcPr>
            <w:tcW w:w="679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678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61" w:type="pct"/>
            <w:vMerge w:val="restart"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 А.Г.</w:t>
            </w:r>
          </w:p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Басов В.В.</w:t>
            </w:r>
          </w:p>
        </w:tc>
      </w:tr>
      <w:tr w:rsidR="00E52B8B" w:rsidRPr="00B51C7F" w:rsidTr="007C4555">
        <w:trPr>
          <w:trHeight w:val="240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78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143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78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204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19.11</w:t>
            </w:r>
          </w:p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96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78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126"/>
        </w:trPr>
        <w:tc>
          <w:tcPr>
            <w:tcW w:w="223" w:type="pct"/>
            <w:vMerge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78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</w:tcPr>
          <w:p w:rsidR="00E52B8B" w:rsidRPr="009F0A0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0A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rPr>
          <w:trHeight w:val="435"/>
        </w:trPr>
        <w:tc>
          <w:tcPr>
            <w:tcW w:w="223" w:type="pct"/>
            <w:vMerge w:val="restar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Merge w:val="restar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Познавательно-игровое занятие по БДД «Я знаю и соблюдаю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ПДД» для подготовительных групп</w:t>
            </w:r>
          </w:p>
        </w:tc>
        <w:tc>
          <w:tcPr>
            <w:tcW w:w="679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 67</w:t>
            </w:r>
          </w:p>
        </w:tc>
        <w:tc>
          <w:tcPr>
            <w:tcW w:w="961" w:type="pct"/>
            <w:vMerge w:val="restar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Басов В.В.</w:t>
            </w:r>
          </w:p>
        </w:tc>
      </w:tr>
      <w:tr w:rsidR="00E52B8B" w:rsidRPr="00B51C7F" w:rsidTr="007C4555">
        <w:trPr>
          <w:trHeight w:val="555"/>
        </w:trPr>
        <w:tc>
          <w:tcPr>
            <w:tcW w:w="223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Merge/>
            <w:vAlign w:val="center"/>
          </w:tcPr>
          <w:p w:rsidR="00E52B8B" w:rsidRPr="00B51C7F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61" w:type="pct"/>
            <w:vMerge/>
            <w:vAlign w:val="center"/>
          </w:tcPr>
          <w:p w:rsidR="00E52B8B" w:rsidRPr="00B51C7F" w:rsidRDefault="00E52B8B" w:rsidP="00E52B8B">
            <w:pPr>
              <w:shd w:val="clear" w:color="auto" w:fill="FFFFFF"/>
              <w:rPr>
                <w:rFonts w:ascii="yandex-sans" w:hAnsi="yandex-sans"/>
                <w:color w:val="FF0000"/>
                <w:sz w:val="18"/>
                <w:szCs w:val="18"/>
              </w:rPr>
            </w:pP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Открытый творческий конкурс Кировского района</w:t>
            </w:r>
          </w:p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«Талисман БДД – 2022»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2B8B" w:rsidRPr="00D462A4" w:rsidRDefault="006613A5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1" w:history="1">
              <w:r w:rsidR="00E52B8B" w:rsidRPr="00D462A4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https://forms.gle/WXyPiqNcBAGzg7Yj8</w:t>
              </w:r>
            </w:hyperlink>
            <w:r w:rsidR="00E52B8B"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7" w:type="pct"/>
            <w:gridSpan w:val="4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заявок 03.11-06.11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работ 15.11</w:t>
            </w: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8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Городская акция «Жизнь без ДТП» </w:t>
            </w:r>
          </w:p>
        </w:tc>
        <w:tc>
          <w:tcPr>
            <w:tcW w:w="1357" w:type="pct"/>
            <w:gridSpan w:val="4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  <w:r w:rsidR="008732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-21.11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 района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8" w:type="pct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Фотоконкурс «Мой ребенок – пассажир!» для родителей воспитанников дошкольных</w:t>
            </w:r>
          </w:p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образовательных учреждений Кировского района СПб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7" w:type="pct"/>
            <w:gridSpan w:val="4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17-19.11</w:t>
            </w:r>
          </w:p>
          <w:p w:rsidR="00E52B8B" w:rsidRPr="00D462A4" w:rsidRDefault="006613A5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="00E52B8B" w:rsidRPr="00D2325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https://forms.gle/mjuXMBga15D3VYi86</w:t>
              </w:r>
            </w:hyperlink>
            <w:r w:rsidR="00E52B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8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Районный конкурс детского творчества «Дорога и</w:t>
            </w:r>
          </w:p>
          <w:p w:rsidR="00E52B8B" w:rsidRPr="00B51C7F" w:rsidRDefault="00E52B8B" w:rsidP="008732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мы»</w:t>
            </w:r>
          </w:p>
        </w:tc>
        <w:tc>
          <w:tcPr>
            <w:tcW w:w="1357" w:type="pct"/>
            <w:gridSpan w:val="4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этап</w:t>
            </w:r>
          </w:p>
          <w:p w:rsidR="00E52B8B" w:rsidRPr="00D462A4" w:rsidRDefault="00873244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23-26.11</w:t>
            </w:r>
            <w:r w:rsidR="00E52B8B"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-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дистанционный </w:t>
            </w: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</w:t>
            </w:r>
          </w:p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заявок и работ</w:t>
            </w:r>
          </w:p>
          <w:p w:rsidR="00E52B8B" w:rsidRPr="00D462A4" w:rsidRDefault="006613A5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3" w:history="1">
              <w:r w:rsidR="00E52B8B" w:rsidRPr="00D2325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https://forms.gle/Y9bA75r6KfL9UkKM8</w:t>
              </w:r>
            </w:hyperlink>
            <w:r w:rsidR="00E52B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</w:p>
          <w:p w:rsidR="00E52B8B" w:rsidRPr="00D462A4" w:rsidRDefault="00E52B8B" w:rsidP="0087324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566054">
        <w:trPr>
          <w:trHeight w:val="255"/>
        </w:trPr>
        <w:tc>
          <w:tcPr>
            <w:tcW w:w="5000" w:type="pct"/>
            <w:gridSpan w:val="9"/>
            <w:vAlign w:val="center"/>
          </w:tcPr>
          <w:p w:rsidR="00E52B8B" w:rsidRPr="00B51C7F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b/>
                <w:color w:val="FF0000"/>
                <w:sz w:val="18"/>
                <w:szCs w:val="18"/>
              </w:rPr>
            </w:pPr>
            <w:r w:rsidRPr="00D462A4">
              <w:rPr>
                <w:rFonts w:ascii="yandex-sans" w:hAnsi="yandex-sans"/>
                <w:b/>
                <w:color w:val="000000" w:themeColor="text1"/>
                <w:sz w:val="18"/>
                <w:szCs w:val="18"/>
              </w:rPr>
              <w:t>Методическое сопровождение ОУ</w:t>
            </w: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 лиц, ответственных по БДД в ОУ по вопросам организации работы по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679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78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Бычкова Е.Н.</w:t>
            </w:r>
          </w:p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7C4555">
        <w:trPr>
          <w:trHeight w:val="413"/>
        </w:trPr>
        <w:tc>
          <w:tcPr>
            <w:tcW w:w="223" w:type="pct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D462A4" w:rsidRDefault="00E52B8B" w:rsidP="00F158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Районное учебно-методическое объединение</w:t>
            </w:r>
            <w:r w:rsidR="00F158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462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лиц, ответственных по ПДДТТ в ДОУ</w:t>
            </w:r>
          </w:p>
        </w:tc>
        <w:tc>
          <w:tcPr>
            <w:tcW w:w="679" w:type="pct"/>
            <w:gridSpan w:val="2"/>
            <w:vAlign w:val="center"/>
          </w:tcPr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78" w:type="pct"/>
            <w:gridSpan w:val="2"/>
            <w:vAlign w:val="center"/>
          </w:tcPr>
          <w:p w:rsidR="00E52B8B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  <w:p w:rsidR="00E52B8B" w:rsidRPr="00D462A4" w:rsidRDefault="00E52B8B" w:rsidP="00E5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61" w:type="pct"/>
            <w:vAlign w:val="center"/>
          </w:tcPr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Бычкова Е.Н.</w:t>
            </w:r>
          </w:p>
          <w:p w:rsidR="00E52B8B" w:rsidRPr="00D462A4" w:rsidRDefault="00E52B8B" w:rsidP="00E52B8B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D462A4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E52B8B" w:rsidRPr="00B51C7F" w:rsidTr="00566054">
        <w:trPr>
          <w:trHeight w:val="143"/>
        </w:trPr>
        <w:tc>
          <w:tcPr>
            <w:tcW w:w="5000" w:type="pct"/>
            <w:gridSpan w:val="9"/>
          </w:tcPr>
          <w:p w:rsidR="00E52B8B" w:rsidRPr="00864F83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64F8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64F83">
              <w:rPr>
                <w:rFonts w:ascii="Times New Roman" w:eastAsia="Times New Roman" w:hAnsi="Times New Roman" w:cs="Times New Roman"/>
                <w:b/>
                <w:lang w:eastAsia="ru-RU"/>
              </w:rPr>
              <w:t>ЦППС</w:t>
            </w:r>
          </w:p>
        </w:tc>
      </w:tr>
      <w:tr w:rsidR="00E52B8B" w:rsidRPr="00B51C7F" w:rsidTr="00566054">
        <w:trPr>
          <w:trHeight w:val="136"/>
        </w:trPr>
        <w:tc>
          <w:tcPr>
            <w:tcW w:w="5000" w:type="pct"/>
            <w:gridSpan w:val="9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E52B8B" w:rsidRPr="00B51C7F" w:rsidTr="007C4555">
        <w:trPr>
          <w:trHeight w:val="273"/>
        </w:trPr>
        <w:tc>
          <w:tcPr>
            <w:tcW w:w="223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«Использование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многофункциональных игр (пособий) в работе с детьми с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ОВЗ»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1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52B8B" w:rsidRPr="00B51C7F" w:rsidTr="007C4555">
        <w:trPr>
          <w:trHeight w:val="521"/>
        </w:trPr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 ОУ и ДОУ</w:t>
            </w:r>
          </w:p>
        </w:tc>
        <w:tc>
          <w:tcPr>
            <w:tcW w:w="679" w:type="pct"/>
            <w:gridSpan w:val="2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8" w:type="pct"/>
            <w:gridSpan w:val="2"/>
            <w:vAlign w:val="center"/>
          </w:tcPr>
          <w:p w:rsidR="00E52B8B" w:rsidRPr="007C4555" w:rsidRDefault="00E52B8B" w:rsidP="00F15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F15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согласовани</w:t>
            </w:r>
            <w:r w:rsidR="00F158C5" w:rsidRPr="00F15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</w:p>
        </w:tc>
        <w:tc>
          <w:tcPr>
            <w:tcW w:w="831" w:type="pct"/>
            <w:gridSpan w:val="2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</w:t>
            </w:r>
          </w:p>
        </w:tc>
      </w:tr>
      <w:tr w:rsidR="00E52B8B" w:rsidRPr="00B51C7F" w:rsidTr="007C4555">
        <w:trPr>
          <w:trHeight w:val="643"/>
        </w:trPr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конференция</w:t>
            </w:r>
            <w:r w:rsidR="00F1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специалистов службы</w:t>
            </w:r>
          </w:p>
          <w:p w:rsidR="00F158C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сопровождения ОУ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</w:p>
        </w:tc>
        <w:tc>
          <w:tcPr>
            <w:tcW w:w="679" w:type="pct"/>
            <w:gridSpan w:val="2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  <w:r w:rsidRPr="007C4555">
              <w:t xml:space="preserve"> </w:t>
            </w: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</w:tc>
      </w:tr>
      <w:tr w:rsidR="00E52B8B" w:rsidRPr="00B51C7F" w:rsidTr="000065FD">
        <w:tc>
          <w:tcPr>
            <w:tcW w:w="5000" w:type="pct"/>
            <w:gridSpan w:val="9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конференция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специалистов службы сопровождения ОУ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61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</w:tc>
      </w:tr>
      <w:tr w:rsidR="00E52B8B" w:rsidRPr="00B51C7F" w:rsidTr="007C4555">
        <w:trPr>
          <w:trHeight w:val="421"/>
        </w:trPr>
        <w:tc>
          <w:tcPr>
            <w:tcW w:w="223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61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«Психологическое сопровождение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семей, воспитывающих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нарушениями</w:t>
            </w:r>
          </w:p>
          <w:p w:rsidR="00E52B8B" w:rsidRPr="00940711" w:rsidRDefault="00E52B8B" w:rsidP="00F15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социально-эмоционального развития»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1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 для мол</w:t>
            </w:r>
            <w:r w:rsidR="00F1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одых специал</w:t>
            </w: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истов</w:t>
            </w:r>
          </w:p>
        </w:tc>
        <w:tc>
          <w:tcPr>
            <w:tcW w:w="679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78" w:type="pct"/>
            <w:gridSpan w:val="2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1" w:type="pct"/>
            <w:gridSpan w:val="2"/>
            <w:vAlign w:val="center"/>
          </w:tcPr>
          <w:p w:rsidR="00E52B8B" w:rsidRPr="00940711" w:rsidRDefault="00E52B8B" w:rsidP="00E52B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961" w:type="pct"/>
            <w:vAlign w:val="center"/>
          </w:tcPr>
          <w:p w:rsidR="00E52B8B" w:rsidRPr="00940711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E52B8B" w:rsidRPr="00B51C7F" w:rsidTr="000065FD">
        <w:tc>
          <w:tcPr>
            <w:tcW w:w="5000" w:type="pct"/>
            <w:gridSpan w:val="9"/>
          </w:tcPr>
          <w:p w:rsidR="00E52B8B" w:rsidRPr="007C4555" w:rsidRDefault="00E52B8B" w:rsidP="00F158C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</w:tc>
      </w:tr>
      <w:tr w:rsidR="00E52B8B" w:rsidRPr="00B51C7F" w:rsidTr="007C4555"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  <w:hideMark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6" w:type="pct"/>
            <w:gridSpan w:val="3"/>
            <w:vAlign w:val="center"/>
            <w:hideMark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67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1" w:type="pct"/>
            <w:gridSpan w:val="2"/>
            <w:vAlign w:val="center"/>
            <w:hideMark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1" w:type="pct"/>
            <w:vAlign w:val="center"/>
            <w:hideMark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 О.С.</w:t>
            </w:r>
          </w:p>
        </w:tc>
      </w:tr>
    </w:tbl>
    <w:p w:rsidR="00F158C5" w:rsidRDefault="00F158C5">
      <w:r>
        <w:br w:type="page"/>
      </w:r>
    </w:p>
    <w:tbl>
      <w:tblPr>
        <w:tblStyle w:val="a3"/>
        <w:tblW w:w="5099" w:type="pct"/>
        <w:tblLayout w:type="fixed"/>
        <w:tblLook w:val="04A0" w:firstRow="1" w:lastRow="0" w:firstColumn="1" w:lastColumn="0" w:noHBand="0" w:noVBand="1"/>
      </w:tblPr>
      <w:tblGrid>
        <w:gridCol w:w="423"/>
        <w:gridCol w:w="3084"/>
        <w:gridCol w:w="1286"/>
        <w:gridCol w:w="1284"/>
        <w:gridCol w:w="1574"/>
        <w:gridCol w:w="1821"/>
      </w:tblGrid>
      <w:tr w:rsidR="00E52B8B" w:rsidRPr="00B51C7F" w:rsidTr="007C4555">
        <w:tc>
          <w:tcPr>
            <w:tcW w:w="223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9" w:type="pct"/>
            <w:vAlign w:val="center"/>
          </w:tcPr>
          <w:p w:rsidR="00F158C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</w:t>
            </w:r>
            <w:r w:rsidR="00F1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52B8B" w:rsidRPr="007C4555" w:rsidRDefault="00F158C5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52B8B"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58-18-66)</w:t>
            </w:r>
          </w:p>
        </w:tc>
        <w:tc>
          <w:tcPr>
            <w:tcW w:w="678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3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1" w:type="pct"/>
            <w:vAlign w:val="center"/>
          </w:tcPr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E52B8B" w:rsidRPr="007C4555" w:rsidRDefault="00E52B8B" w:rsidP="00E52B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</w:tbl>
    <w:p w:rsidR="00893B3A" w:rsidRPr="00B51C7F" w:rsidRDefault="00893B3A">
      <w:pPr>
        <w:rPr>
          <w:color w:val="FF0000"/>
        </w:rPr>
      </w:pPr>
    </w:p>
    <w:sectPr w:rsidR="00893B3A" w:rsidRPr="00B51C7F" w:rsidSect="00592374">
      <w:type w:val="continuous"/>
      <w:pgSz w:w="11906" w:h="16838"/>
      <w:pgMar w:top="1134" w:right="849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FC" w:rsidRDefault="00856AFC" w:rsidP="00683658">
      <w:pPr>
        <w:spacing w:after="0" w:line="240" w:lineRule="auto"/>
      </w:pPr>
      <w:r>
        <w:separator/>
      </w:r>
    </w:p>
  </w:endnote>
  <w:endnote w:type="continuationSeparator" w:id="0">
    <w:p w:rsidR="00856AFC" w:rsidRDefault="00856AFC" w:rsidP="0068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FC" w:rsidRDefault="00856AFC" w:rsidP="00683658">
      <w:pPr>
        <w:spacing w:after="0" w:line="240" w:lineRule="auto"/>
      </w:pPr>
      <w:r>
        <w:separator/>
      </w:r>
    </w:p>
  </w:footnote>
  <w:footnote w:type="continuationSeparator" w:id="0">
    <w:p w:rsidR="00856AFC" w:rsidRDefault="00856AFC" w:rsidP="0068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CD0209"/>
    <w:multiLevelType w:val="hybridMultilevel"/>
    <w:tmpl w:val="6958E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57FA1"/>
    <w:multiLevelType w:val="hybridMultilevel"/>
    <w:tmpl w:val="26502708"/>
    <w:lvl w:ilvl="0" w:tplc="FFFFFFFF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65B7F"/>
    <w:multiLevelType w:val="hybridMultilevel"/>
    <w:tmpl w:val="E69C9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74"/>
    <w:rsid w:val="000065FD"/>
    <w:rsid w:val="00050DDD"/>
    <w:rsid w:val="000E7B61"/>
    <w:rsid w:val="002133FD"/>
    <w:rsid w:val="00256046"/>
    <w:rsid w:val="00286100"/>
    <w:rsid w:val="002A7E48"/>
    <w:rsid w:val="002E311C"/>
    <w:rsid w:val="00393C46"/>
    <w:rsid w:val="00401FAC"/>
    <w:rsid w:val="0047503C"/>
    <w:rsid w:val="00562B9B"/>
    <w:rsid w:val="00564380"/>
    <w:rsid w:val="00566054"/>
    <w:rsid w:val="005825F5"/>
    <w:rsid w:val="00592374"/>
    <w:rsid w:val="005C2768"/>
    <w:rsid w:val="006248AD"/>
    <w:rsid w:val="006613A5"/>
    <w:rsid w:val="00683658"/>
    <w:rsid w:val="00686664"/>
    <w:rsid w:val="00697218"/>
    <w:rsid w:val="006D335B"/>
    <w:rsid w:val="006D50D9"/>
    <w:rsid w:val="006E0814"/>
    <w:rsid w:val="00704E6F"/>
    <w:rsid w:val="00760FEE"/>
    <w:rsid w:val="007C4555"/>
    <w:rsid w:val="007E2325"/>
    <w:rsid w:val="00854541"/>
    <w:rsid w:val="00856AFC"/>
    <w:rsid w:val="008607CA"/>
    <w:rsid w:val="00864F83"/>
    <w:rsid w:val="00873244"/>
    <w:rsid w:val="00893B3A"/>
    <w:rsid w:val="00914C50"/>
    <w:rsid w:val="00923546"/>
    <w:rsid w:val="00936BC2"/>
    <w:rsid w:val="00940711"/>
    <w:rsid w:val="009F0A0B"/>
    <w:rsid w:val="00A30A2C"/>
    <w:rsid w:val="00A33B35"/>
    <w:rsid w:val="00A92A2A"/>
    <w:rsid w:val="00AA3B7D"/>
    <w:rsid w:val="00AA4890"/>
    <w:rsid w:val="00AB777D"/>
    <w:rsid w:val="00AC34C1"/>
    <w:rsid w:val="00B14132"/>
    <w:rsid w:val="00B51C7F"/>
    <w:rsid w:val="00B84679"/>
    <w:rsid w:val="00B92A48"/>
    <w:rsid w:val="00BD1BC6"/>
    <w:rsid w:val="00D462A4"/>
    <w:rsid w:val="00D5679C"/>
    <w:rsid w:val="00E13456"/>
    <w:rsid w:val="00E52B8B"/>
    <w:rsid w:val="00E5745E"/>
    <w:rsid w:val="00EA34A8"/>
    <w:rsid w:val="00EA62FF"/>
    <w:rsid w:val="00ED381D"/>
    <w:rsid w:val="00F158C5"/>
    <w:rsid w:val="00F40923"/>
    <w:rsid w:val="00F40FD2"/>
    <w:rsid w:val="00F508AA"/>
    <w:rsid w:val="00F92F78"/>
    <w:rsid w:val="00FC6459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B0457-0071-437C-9078-757CDD2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374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92374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5923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2374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592374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592374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592374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923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8">
    <w:name w:val="p8"/>
    <w:basedOn w:val="a"/>
    <w:link w:val="p80"/>
    <w:rsid w:val="0062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8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3658"/>
  </w:style>
  <w:style w:type="paragraph" w:styleId="ae">
    <w:name w:val="footer"/>
    <w:basedOn w:val="a"/>
    <w:link w:val="af"/>
    <w:uiPriority w:val="99"/>
    <w:unhideWhenUsed/>
    <w:rsid w:val="0068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3658"/>
  </w:style>
  <w:style w:type="character" w:customStyle="1" w:styleId="p80">
    <w:name w:val="p8 Знак"/>
    <w:basedOn w:val="a0"/>
    <w:link w:val="p8"/>
    <w:rsid w:val="00393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67005168?pwd=b3M4cFJxUHFnZnpuU3kyWW8vNzg0QT09" TargetMode="External"/><Relationship Id="rId13" Type="http://schemas.openxmlformats.org/officeDocument/2006/relationships/hyperlink" Target="https://forms.gle/Y9bA75r6KfL9UkKM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mjuXMBga15D3VYi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WXyPiqNcBAGzg7Yj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edorchyknmc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38</cp:revision>
  <dcterms:created xsi:type="dcterms:W3CDTF">2020-10-13T09:12:00Z</dcterms:created>
  <dcterms:modified xsi:type="dcterms:W3CDTF">2021-10-26T07:45:00Z</dcterms:modified>
</cp:coreProperties>
</file>